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C" w:rsidRPr="00096B3B" w:rsidRDefault="0077737B" w:rsidP="00F0057C">
      <w:pPr>
        <w:jc w:val="center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FBD3CE9" wp14:editId="69D66ACB">
            <wp:extent cx="565785" cy="68834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7C" w:rsidRPr="00096B3B" w:rsidRDefault="00F0057C" w:rsidP="00C93F20">
      <w:pPr>
        <w:pStyle w:val="a6"/>
        <w:rPr>
          <w:rFonts w:ascii="Liberation Serif" w:hAnsi="Liberation Serif"/>
          <w:szCs w:val="28"/>
        </w:rPr>
      </w:pPr>
      <w:r w:rsidRPr="00096B3B">
        <w:rPr>
          <w:rFonts w:ascii="Liberation Serif" w:hAnsi="Liberation Serif"/>
          <w:szCs w:val="28"/>
        </w:rPr>
        <w:t>ГЛАВА МУНИЦИПАЛЬНОГО ОБРАЗОВАНИЯ</w:t>
      </w:r>
    </w:p>
    <w:p w:rsidR="00F0057C" w:rsidRPr="00096B3B" w:rsidRDefault="00B76341" w:rsidP="00C93F20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r w:rsidR="00F0057C" w:rsidRPr="00096B3B">
        <w:rPr>
          <w:rFonts w:ascii="Liberation Serif" w:hAnsi="Liberation Serif"/>
          <w:b/>
          <w:bCs/>
          <w:sz w:val="28"/>
          <w:szCs w:val="28"/>
        </w:rPr>
        <w:t>КАМЕНСКИЙ ГОРОДСКОЙ ОКРУГ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F0057C" w:rsidRPr="00096B3B" w:rsidRDefault="00C93F20" w:rsidP="00C93F20">
      <w:pPr>
        <w:pStyle w:val="6"/>
        <w:pBdr>
          <w:bottom w:val="double" w:sz="6" w:space="1" w:color="auto"/>
        </w:pBdr>
        <w:ind w:firstLine="708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4366C3" w:rsidRPr="00096B3B" w:rsidRDefault="004366C3" w:rsidP="00F0057C">
      <w:pPr>
        <w:rPr>
          <w:rFonts w:ascii="Liberation Serif" w:hAnsi="Liberation Serif"/>
          <w:sz w:val="28"/>
          <w:szCs w:val="28"/>
        </w:rPr>
      </w:pPr>
    </w:p>
    <w:p w:rsidR="00F0057C" w:rsidRPr="00096B3B" w:rsidRDefault="002F50F3" w:rsidP="00F0057C">
      <w:pPr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 xml:space="preserve"> </w:t>
      </w:r>
      <w:r w:rsidR="00300E98">
        <w:rPr>
          <w:rFonts w:ascii="Liberation Serif" w:hAnsi="Liberation Serif"/>
          <w:sz w:val="28"/>
          <w:szCs w:val="28"/>
        </w:rPr>
        <w:t>27.09.2019</w:t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C93F20" w:rsidRPr="00096B3B">
        <w:rPr>
          <w:rFonts w:ascii="Liberation Serif" w:hAnsi="Liberation Serif"/>
          <w:sz w:val="28"/>
          <w:szCs w:val="28"/>
        </w:rPr>
        <w:t xml:space="preserve"> </w:t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300E98">
        <w:rPr>
          <w:rFonts w:ascii="Liberation Serif" w:hAnsi="Liberation Serif"/>
          <w:sz w:val="28"/>
          <w:szCs w:val="28"/>
        </w:rPr>
        <w:t xml:space="preserve">      № 1813</w:t>
      </w:r>
    </w:p>
    <w:p w:rsidR="00FE30EF" w:rsidRPr="00096B3B" w:rsidRDefault="00FC280A" w:rsidP="00F0057C">
      <w:pPr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="00FE30EF" w:rsidRPr="00096B3B">
        <w:rPr>
          <w:rFonts w:ascii="Liberation Serif" w:hAnsi="Liberation Serif"/>
          <w:sz w:val="28"/>
          <w:szCs w:val="28"/>
        </w:rPr>
        <w:t>п.</w:t>
      </w:r>
      <w:r w:rsidR="00843FCE" w:rsidRPr="00096B3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E30EF" w:rsidRPr="00096B3B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400F8F" w:rsidRPr="00096B3B" w:rsidRDefault="00400F8F" w:rsidP="00F0057C">
      <w:pPr>
        <w:rPr>
          <w:rFonts w:ascii="Liberation Serif" w:hAnsi="Liberation Serif"/>
          <w:sz w:val="28"/>
          <w:szCs w:val="28"/>
        </w:rPr>
      </w:pPr>
    </w:p>
    <w:p w:rsidR="00430018" w:rsidRPr="00096B3B" w:rsidRDefault="00430018" w:rsidP="00F0057C">
      <w:pPr>
        <w:rPr>
          <w:rFonts w:ascii="Liberation Serif" w:hAnsi="Liberation Serif"/>
          <w:sz w:val="28"/>
          <w:szCs w:val="28"/>
        </w:rPr>
      </w:pPr>
    </w:p>
    <w:p w:rsidR="00AC1EBD" w:rsidRPr="003A69FF" w:rsidRDefault="003A69FF" w:rsidP="00B76341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A69FF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Положения о создании и организации </w:t>
      </w:r>
      <w:r w:rsidRPr="003A69FF">
        <w:rPr>
          <w:rFonts w:ascii="Liberation Serif" w:hAnsi="Liberation Serif" w:cs="Liberation Serif"/>
          <w:b/>
          <w:bCs/>
          <w:i/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муниципального образования «Каменский городской округ»</w:t>
      </w:r>
    </w:p>
    <w:p w:rsidR="00AC1EBD" w:rsidRPr="00096B3B" w:rsidRDefault="00AC1EBD" w:rsidP="00AC1EB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AC1EBD" w:rsidRPr="00B76341" w:rsidRDefault="00B76341" w:rsidP="00B7634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  <w:r w:rsidR="00984AE4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A77FD0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соответствии </w:t>
      </w:r>
      <w:r w:rsidR="003E3914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с </w:t>
      </w:r>
      <w:r w:rsidR="00984AE4" w:rsidRPr="00096B3B">
        <w:rPr>
          <w:rFonts w:ascii="Liberation Serif" w:eastAsia="Calibri" w:hAnsi="Liberation Serif"/>
          <w:sz w:val="28"/>
          <w:szCs w:val="28"/>
          <w:lang w:eastAsia="en-US"/>
        </w:rPr>
        <w:t>Федер</w:t>
      </w:r>
      <w:r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984AE4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льным </w:t>
      </w:r>
      <w:r w:rsidR="003A69FF"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="00984AE4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аконом от 06.10.2003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года </w:t>
      </w:r>
      <w:r w:rsidR="00984AE4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Федерации, </w:t>
      </w:r>
      <w:r>
        <w:rPr>
          <w:rFonts w:ascii="Liberation Serif" w:hAnsi="Liberation Serif" w:cs="Liberation Serif"/>
          <w:sz w:val="28"/>
          <w:szCs w:val="28"/>
        </w:rPr>
        <w:t xml:space="preserve">Указом Президента Российской Федерации от 21.12.2017 года  № 618 «Об основных направлениях государственной политики по развитию конкуренции», </w:t>
      </w:r>
      <w:r w:rsidR="00601F5B" w:rsidRPr="00096B3B">
        <w:rPr>
          <w:rFonts w:ascii="Liberation Serif" w:hAnsi="Liberation Serif"/>
          <w:bCs/>
          <w:sz w:val="28"/>
          <w:szCs w:val="28"/>
        </w:rPr>
        <w:t>руководствуясь Уставом МО</w:t>
      </w:r>
      <w:r w:rsidR="00984AE4" w:rsidRPr="00096B3B">
        <w:rPr>
          <w:rFonts w:ascii="Liberation Serif" w:hAnsi="Liberation Serif"/>
          <w:bCs/>
          <w:sz w:val="28"/>
          <w:szCs w:val="28"/>
        </w:rPr>
        <w:t xml:space="preserve"> «Каменский городской округ»,  </w:t>
      </w:r>
    </w:p>
    <w:p w:rsidR="00C93F20" w:rsidRPr="00096B3B" w:rsidRDefault="00C93F20" w:rsidP="00C93F20">
      <w:pPr>
        <w:autoSpaceDE w:val="0"/>
        <w:autoSpaceDN w:val="0"/>
        <w:adjustRightInd w:val="0"/>
        <w:jc w:val="both"/>
        <w:rPr>
          <w:rFonts w:ascii="Liberation Serif" w:hAnsi="Liberation Serif" w:cs="Courier New"/>
          <w:b/>
          <w:sz w:val="28"/>
          <w:szCs w:val="28"/>
        </w:rPr>
      </w:pPr>
      <w:r w:rsidRPr="00096B3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76341" w:rsidRPr="00B76341" w:rsidRDefault="00B76341" w:rsidP="00B76341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Утвердить Положение о создании и организации </w:t>
      </w:r>
      <w:r w:rsidRPr="00B76341">
        <w:rPr>
          <w:rFonts w:ascii="Liberation Serif" w:hAnsi="Liberation Serif" w:cs="Liberation Serif"/>
          <w:bCs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Администрации муниципального образования «Каменский городской округ» </w:t>
      </w:r>
      <w:r>
        <w:rPr>
          <w:rFonts w:ascii="Liberation Serif" w:hAnsi="Liberation Serif" w:cs="Liberation Serif"/>
          <w:bCs/>
          <w:sz w:val="28"/>
          <w:szCs w:val="28"/>
        </w:rPr>
        <w:t>(прилагается)</w:t>
      </w:r>
    </w:p>
    <w:p w:rsidR="00701D0B" w:rsidRPr="00B76341" w:rsidRDefault="00701D0B" w:rsidP="00B76341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76341">
        <w:rPr>
          <w:rFonts w:ascii="Liberation Serif" w:eastAsia="Calibri" w:hAnsi="Liberation Serif"/>
          <w:sz w:val="28"/>
          <w:szCs w:val="28"/>
          <w:lang w:eastAsia="en-US"/>
        </w:rPr>
        <w:t xml:space="preserve"> Опубликовать настоящее постановление в газете «Пламя» и разместить на официальном сайте </w:t>
      </w:r>
      <w:r w:rsidR="00B76341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 «</w:t>
      </w:r>
      <w:r w:rsidRPr="00B76341">
        <w:rPr>
          <w:rFonts w:ascii="Liberation Serif" w:eastAsia="Calibri" w:hAnsi="Liberation Serif"/>
          <w:sz w:val="28"/>
          <w:szCs w:val="28"/>
          <w:lang w:eastAsia="en-US"/>
        </w:rPr>
        <w:t>Каменск</w:t>
      </w:r>
      <w:r w:rsidR="00B76341">
        <w:rPr>
          <w:rFonts w:ascii="Liberation Serif" w:eastAsia="Calibri" w:hAnsi="Liberation Serif"/>
          <w:sz w:val="28"/>
          <w:szCs w:val="28"/>
          <w:lang w:eastAsia="en-US"/>
        </w:rPr>
        <w:t>ий</w:t>
      </w:r>
      <w:r w:rsidRPr="00B76341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</w:t>
      </w:r>
      <w:r w:rsidR="00B76341">
        <w:rPr>
          <w:rFonts w:ascii="Liberation Serif" w:eastAsia="Calibri" w:hAnsi="Liberation Serif"/>
          <w:sz w:val="28"/>
          <w:szCs w:val="28"/>
          <w:lang w:eastAsia="en-US"/>
        </w:rPr>
        <w:t>й округ»</w:t>
      </w:r>
      <w:r w:rsidRPr="00B76341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F34EF" w:rsidRPr="00B76341" w:rsidRDefault="00B76341" w:rsidP="00B76341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6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341">
        <w:rPr>
          <w:sz w:val="28"/>
          <w:szCs w:val="28"/>
        </w:rPr>
        <w:t>Контроль за</w:t>
      </w:r>
      <w:proofErr w:type="gramEnd"/>
      <w:r w:rsidRPr="00B76341">
        <w:rPr>
          <w:sz w:val="28"/>
          <w:szCs w:val="28"/>
        </w:rPr>
        <w:t xml:space="preserve"> исполнением настоящего постановления </w:t>
      </w:r>
      <w:r w:rsidRPr="00B76341">
        <w:rPr>
          <w:bCs/>
          <w:sz w:val="28"/>
          <w:szCs w:val="28"/>
        </w:rPr>
        <w:t xml:space="preserve">возложить на Заместителя Главы администрации по экономике и финансам А.Ю. </w:t>
      </w:r>
      <w:proofErr w:type="spellStart"/>
      <w:r w:rsidRPr="00B76341">
        <w:rPr>
          <w:bCs/>
          <w:sz w:val="28"/>
          <w:szCs w:val="28"/>
        </w:rPr>
        <w:t>Кошкарова</w:t>
      </w:r>
      <w:proofErr w:type="spellEnd"/>
      <w:r w:rsidRPr="00B76341">
        <w:rPr>
          <w:bCs/>
          <w:sz w:val="28"/>
          <w:szCs w:val="28"/>
        </w:rPr>
        <w:t>.</w:t>
      </w:r>
    </w:p>
    <w:p w:rsidR="006222F0" w:rsidRPr="00096B3B" w:rsidRDefault="006222F0" w:rsidP="004366C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22F0" w:rsidRPr="00096B3B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096B3B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096B3B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096B3B" w:rsidRDefault="00881C6D" w:rsidP="006222F0">
      <w:pPr>
        <w:spacing w:line="300" w:lineRule="exact"/>
        <w:ind w:right="21"/>
        <w:jc w:val="both"/>
        <w:rPr>
          <w:rFonts w:ascii="Liberation Serif" w:hAnsi="Liberation Serif"/>
          <w:color w:val="000000"/>
          <w:sz w:val="28"/>
          <w:szCs w:val="28"/>
        </w:rPr>
      </w:pPr>
      <w:r w:rsidRPr="00096B3B">
        <w:rPr>
          <w:rFonts w:ascii="Liberation Serif" w:hAnsi="Liberation Serif"/>
          <w:color w:val="000000"/>
          <w:sz w:val="28"/>
          <w:szCs w:val="28"/>
        </w:rPr>
        <w:t xml:space="preserve">Глава </w:t>
      </w:r>
      <w:r w:rsidR="00400171" w:rsidRPr="00096B3B">
        <w:rPr>
          <w:rFonts w:ascii="Liberation Serif" w:hAnsi="Liberation Serif"/>
          <w:color w:val="000000"/>
          <w:sz w:val="28"/>
          <w:szCs w:val="28"/>
        </w:rPr>
        <w:t xml:space="preserve">городского округа                                        </w:t>
      </w:r>
      <w:r w:rsidR="004E7D9A" w:rsidRPr="00096B3B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="00FD34BC" w:rsidRPr="00096B3B"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="001146DA" w:rsidRPr="00096B3B">
        <w:rPr>
          <w:rFonts w:ascii="Liberation Serif" w:hAnsi="Liberation Serif"/>
          <w:color w:val="000000"/>
          <w:sz w:val="28"/>
          <w:szCs w:val="28"/>
        </w:rPr>
        <w:t>С.А.</w:t>
      </w:r>
      <w:r w:rsidR="005F34EF" w:rsidRPr="00096B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146DA" w:rsidRPr="00096B3B">
        <w:rPr>
          <w:rFonts w:ascii="Liberation Serif" w:hAnsi="Liberation Serif"/>
          <w:color w:val="000000"/>
          <w:sz w:val="28"/>
          <w:szCs w:val="28"/>
        </w:rPr>
        <w:t>Белоусов</w:t>
      </w:r>
    </w:p>
    <w:p w:rsidR="000C56E6" w:rsidRPr="00096B3B" w:rsidRDefault="000C56E6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431133" w:rsidRDefault="00431133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B76341" w:rsidRDefault="00B76341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F66A65" w:rsidRPr="00096B3B" w:rsidRDefault="00F66A65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>Утвержден</w:t>
      </w:r>
      <w:r w:rsidR="00B76341">
        <w:rPr>
          <w:rFonts w:ascii="Liberation Serif" w:hAnsi="Liberation Serif"/>
          <w:sz w:val="28"/>
          <w:szCs w:val="28"/>
        </w:rPr>
        <w:t>о</w:t>
      </w:r>
    </w:p>
    <w:p w:rsidR="00F66A65" w:rsidRPr="00096B3B" w:rsidRDefault="00F66A65" w:rsidP="00F66A65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 xml:space="preserve">постановлением Главы Каменского городской округа </w:t>
      </w:r>
      <w:r w:rsidR="00300E98">
        <w:rPr>
          <w:rFonts w:ascii="Liberation Serif" w:hAnsi="Liberation Serif"/>
          <w:sz w:val="28"/>
          <w:szCs w:val="28"/>
        </w:rPr>
        <w:t>27.09.2019г. N</w:t>
      </w:r>
      <w:bookmarkStart w:id="0" w:name="_GoBack"/>
      <w:bookmarkEnd w:id="0"/>
      <w:r w:rsidR="00300E98">
        <w:rPr>
          <w:rFonts w:ascii="Liberation Serif" w:hAnsi="Liberation Serif"/>
          <w:sz w:val="28"/>
          <w:szCs w:val="28"/>
        </w:rPr>
        <w:t>1813</w:t>
      </w:r>
    </w:p>
    <w:p w:rsidR="00F66A65" w:rsidRPr="00096B3B" w:rsidRDefault="00F66A65" w:rsidP="00F66A65">
      <w:pPr>
        <w:autoSpaceDE w:val="0"/>
        <w:autoSpaceDN w:val="0"/>
        <w:adjustRightInd w:val="0"/>
        <w:ind w:left="4962" w:right="-2"/>
        <w:rPr>
          <w:rFonts w:ascii="Liberation Serif" w:hAnsi="Liberation Serif" w:cs="Courier New"/>
          <w:sz w:val="28"/>
          <w:szCs w:val="28"/>
        </w:rPr>
      </w:pPr>
      <w:r w:rsidRPr="00096B3B">
        <w:rPr>
          <w:rFonts w:ascii="Liberation Serif" w:eastAsia="Arial Unicode MS" w:hAnsi="Liberation Serif"/>
          <w:bCs/>
          <w:iCs/>
          <w:sz w:val="28"/>
          <w:szCs w:val="28"/>
        </w:rPr>
        <w:t>«О</w:t>
      </w:r>
      <w:r w:rsidR="000F6738">
        <w:rPr>
          <w:rFonts w:ascii="Liberation Serif" w:eastAsia="Arial Unicode MS" w:hAnsi="Liberation Serif"/>
          <w:bCs/>
          <w:iCs/>
          <w:sz w:val="28"/>
          <w:szCs w:val="28"/>
        </w:rPr>
        <w:t xml:space="preserve"> </w:t>
      </w:r>
      <w:r w:rsidR="000F6738">
        <w:rPr>
          <w:rFonts w:ascii="Liberation Serif" w:hAnsi="Liberation Serif"/>
          <w:bCs/>
          <w:sz w:val="28"/>
          <w:szCs w:val="28"/>
        </w:rPr>
        <w:t xml:space="preserve"> создании и организации </w:t>
      </w:r>
      <w:r w:rsidR="000F6738" w:rsidRPr="00B76341">
        <w:rPr>
          <w:rFonts w:ascii="Liberation Serif" w:hAnsi="Liberation Serif" w:cs="Liberation Serif"/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муниципального образования «Каменский городской округ»</w:t>
      </w:r>
    </w:p>
    <w:p w:rsidR="000F6738" w:rsidRDefault="000F6738" w:rsidP="000F673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bookmarkStart w:id="1" w:name="Par41"/>
      <w:bookmarkEnd w:id="1"/>
    </w:p>
    <w:p w:rsidR="000F6738" w:rsidRDefault="000F6738" w:rsidP="000F673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F66A65" w:rsidRPr="000F6738" w:rsidRDefault="000F6738" w:rsidP="000F673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0F6738">
        <w:rPr>
          <w:rFonts w:ascii="Liberation Serif" w:hAnsi="Liberation Serif"/>
          <w:b/>
          <w:bCs/>
          <w:i/>
          <w:sz w:val="28"/>
          <w:szCs w:val="28"/>
        </w:rPr>
        <w:t xml:space="preserve">Положение о создании и организации </w:t>
      </w:r>
      <w:r w:rsidRPr="000F6738">
        <w:rPr>
          <w:rFonts w:ascii="Liberation Serif" w:hAnsi="Liberation Serif" w:cs="Liberation Serif"/>
          <w:b/>
          <w:bCs/>
          <w:i/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муниципального образования «Каменский городской округ»</w:t>
      </w:r>
    </w:p>
    <w:p w:rsidR="000C56E6" w:rsidRDefault="000C56E6" w:rsidP="00F66A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F6738" w:rsidRPr="00096B3B" w:rsidRDefault="000F6738" w:rsidP="000F6738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F6738" w:rsidRDefault="00320DE1" w:rsidP="000F673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0F6738">
        <w:rPr>
          <w:rFonts w:ascii="Liberation Serif" w:hAnsi="Liberation Serif" w:cs="Liberation Serif"/>
          <w:b/>
          <w:bCs/>
          <w:sz w:val="28"/>
          <w:szCs w:val="28"/>
        </w:rPr>
        <w:t>. Общие положения</w:t>
      </w:r>
    </w:p>
    <w:p w:rsidR="000F6738" w:rsidRDefault="000F6738" w:rsidP="000F673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F6738" w:rsidRDefault="00320DE1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0F6738">
        <w:rPr>
          <w:rFonts w:ascii="Liberation Serif" w:hAnsi="Liberation Serif" w:cs="Liberation Serif"/>
          <w:sz w:val="28"/>
          <w:szCs w:val="28"/>
        </w:rPr>
        <w:t>1. Настоящ</w:t>
      </w:r>
      <w:r>
        <w:rPr>
          <w:rFonts w:ascii="Liberation Serif" w:hAnsi="Liberation Serif" w:cs="Liberation Serif"/>
          <w:sz w:val="28"/>
          <w:szCs w:val="28"/>
        </w:rPr>
        <w:t>ее</w:t>
      </w:r>
      <w:r w:rsidR="000F673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Положение</w:t>
      </w:r>
      <w:r w:rsidR="000F6738"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0F6738">
        <w:rPr>
          <w:rFonts w:ascii="Liberation Serif" w:hAnsi="Liberation Serif" w:cs="Liberation Serif"/>
          <w:sz w:val="28"/>
          <w:szCs w:val="28"/>
        </w:rPr>
        <w:t xml:space="preserve">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B76341">
        <w:rPr>
          <w:rFonts w:ascii="Liberation Serif" w:hAnsi="Liberation Serif" w:cs="Liberation Serif"/>
          <w:bCs/>
          <w:sz w:val="28"/>
          <w:szCs w:val="28"/>
        </w:rPr>
        <w:t xml:space="preserve">Администрации муниципального образования «Каменский городской округ» </w:t>
      </w:r>
      <w:r w:rsidR="000F6738">
        <w:rPr>
          <w:rFonts w:ascii="Liberation Serif" w:hAnsi="Liberation Serif" w:cs="Liberation Serif"/>
          <w:sz w:val="28"/>
          <w:szCs w:val="28"/>
        </w:rPr>
        <w:t>(далее - антимонопольный комплаенс).</w:t>
      </w:r>
    </w:p>
    <w:p w:rsidR="000F6738" w:rsidRDefault="00320DE1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0F6738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Для целей настоящего Положения </w:t>
      </w:r>
      <w:r w:rsidR="000F6738">
        <w:rPr>
          <w:rFonts w:ascii="Liberation Serif" w:hAnsi="Liberation Serif" w:cs="Liberation Serif"/>
          <w:sz w:val="28"/>
          <w:szCs w:val="28"/>
        </w:rPr>
        <w:t>использу</w:t>
      </w:r>
      <w:r>
        <w:rPr>
          <w:rFonts w:ascii="Liberation Serif" w:hAnsi="Liberation Serif" w:cs="Liberation Serif"/>
          <w:sz w:val="28"/>
          <w:szCs w:val="28"/>
        </w:rPr>
        <w:t>ются</w:t>
      </w:r>
      <w:r w:rsidR="000F673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 термины:</w:t>
      </w:r>
    </w:p>
    <w:p w:rsidR="000F6738" w:rsidRDefault="00320DE1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«</w:t>
      </w:r>
      <w:r w:rsidR="000F6738">
        <w:rPr>
          <w:rFonts w:ascii="Liberation Serif" w:hAnsi="Liberation Serif" w:cs="Liberation Serif"/>
          <w:sz w:val="28"/>
          <w:szCs w:val="28"/>
        </w:rPr>
        <w:t>антимонопольное законодательство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0F6738">
        <w:rPr>
          <w:rFonts w:ascii="Liberation Serif" w:hAnsi="Liberation Serif" w:cs="Liberation Serif"/>
          <w:sz w:val="28"/>
          <w:szCs w:val="28"/>
        </w:rPr>
        <w:t xml:space="preserve"> - законодательство, основывающееся на </w:t>
      </w:r>
      <w:hyperlink r:id="rId7" w:history="1">
        <w:r w:rsidR="000F6738" w:rsidRPr="00320DE1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="000F6738" w:rsidRPr="00320DE1">
        <w:rPr>
          <w:rFonts w:ascii="Liberation Serif" w:hAnsi="Liberation Serif" w:cs="Liberation Serif"/>
          <w:sz w:val="28"/>
          <w:szCs w:val="28"/>
        </w:rPr>
        <w:t xml:space="preserve"> Российской Федерации, Гражданском </w:t>
      </w:r>
      <w:hyperlink r:id="rId8" w:history="1">
        <w:r w:rsidR="000F6738" w:rsidRPr="00320DE1">
          <w:rPr>
            <w:rFonts w:ascii="Liberation Serif" w:hAnsi="Liberation Serif" w:cs="Liberation Serif"/>
            <w:sz w:val="28"/>
            <w:szCs w:val="28"/>
          </w:rPr>
          <w:t>кодексе</w:t>
        </w:r>
      </w:hyperlink>
      <w:r w:rsidR="000F6738" w:rsidRPr="00320DE1">
        <w:rPr>
          <w:rFonts w:ascii="Liberation Serif" w:hAnsi="Liberation Serif" w:cs="Liberation Serif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="000F6738" w:rsidRPr="00320DE1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0F6738" w:rsidRPr="00320DE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0F6738" w:rsidRPr="00320DE1">
        <w:rPr>
          <w:rFonts w:ascii="Liberation Serif" w:hAnsi="Liberation Serif" w:cs="Liberation Serif"/>
          <w:sz w:val="28"/>
          <w:szCs w:val="28"/>
        </w:rPr>
        <w:t>О защите конкуренции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0F6738" w:rsidRPr="00320DE1">
        <w:rPr>
          <w:rFonts w:ascii="Liberation Serif" w:hAnsi="Liberation Serif" w:cs="Liberation Serif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="000F6738" w:rsidRPr="00320DE1">
        <w:rPr>
          <w:rFonts w:ascii="Liberation Serif" w:hAnsi="Liberation Serif" w:cs="Liberation Serif"/>
          <w:sz w:val="28"/>
          <w:szCs w:val="28"/>
        </w:rPr>
        <w:t xml:space="preserve"> указанных органов органы или организации, а также государственные внебюджетн</w:t>
      </w:r>
      <w:r w:rsidR="000F6738">
        <w:rPr>
          <w:rFonts w:ascii="Liberation Serif" w:hAnsi="Liberation Serif" w:cs="Liberation Serif"/>
          <w:sz w:val="28"/>
          <w:szCs w:val="28"/>
        </w:rPr>
        <w:t>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F1A7A" w:rsidRDefault="008F1A7A" w:rsidP="008F1A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320DE1" w:rsidRDefault="00320DE1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антимонопольный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комплаенс» - совокупность правовых и организационных мер, направленных на соблюдение требований антимонопольного законодательства; </w:t>
      </w:r>
    </w:p>
    <w:p w:rsidR="000F6738" w:rsidRDefault="00835E17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0DE1">
        <w:rPr>
          <w:rFonts w:ascii="Liberation Serif" w:hAnsi="Liberation Serif" w:cs="Liberation Serif"/>
          <w:sz w:val="28"/>
          <w:szCs w:val="28"/>
        </w:rPr>
        <w:t>«</w:t>
      </w:r>
      <w:r w:rsidR="000F6738">
        <w:rPr>
          <w:rFonts w:ascii="Liberation Serif" w:hAnsi="Liberation Serif" w:cs="Liberation Serif"/>
          <w:sz w:val="28"/>
          <w:szCs w:val="28"/>
        </w:rPr>
        <w:t>доклад об антимонопольном комплаенсе</w:t>
      </w:r>
      <w:r w:rsidR="00320DE1">
        <w:rPr>
          <w:rFonts w:ascii="Liberation Serif" w:hAnsi="Liberation Serif" w:cs="Liberation Serif"/>
          <w:sz w:val="28"/>
          <w:szCs w:val="28"/>
        </w:rPr>
        <w:t>»</w:t>
      </w:r>
      <w:r w:rsidR="000F6738">
        <w:rPr>
          <w:rFonts w:ascii="Liberation Serif" w:hAnsi="Liberation Serif" w:cs="Liberation Serif"/>
          <w:sz w:val="28"/>
          <w:szCs w:val="28"/>
        </w:rPr>
        <w:t xml:space="preserve"> - документ, содержащий информацию об организации и функционировании</w:t>
      </w:r>
      <w:r w:rsidR="00320DE1" w:rsidRPr="00320DE1">
        <w:rPr>
          <w:rFonts w:ascii="Liberation Serif" w:hAnsi="Liberation Serif" w:cs="Liberation Serif"/>
          <w:sz w:val="28"/>
          <w:szCs w:val="28"/>
        </w:rPr>
        <w:t xml:space="preserve"> </w:t>
      </w:r>
      <w:r w:rsidR="00320DE1">
        <w:rPr>
          <w:rFonts w:ascii="Liberation Serif" w:hAnsi="Liberation Serif" w:cs="Liberation Serif"/>
          <w:sz w:val="28"/>
          <w:szCs w:val="28"/>
        </w:rPr>
        <w:t xml:space="preserve">антимонопольного комплаенса в Администрации </w:t>
      </w:r>
      <w:r w:rsidR="00320DE1" w:rsidRPr="00B76341">
        <w:rPr>
          <w:rFonts w:ascii="Liberation Serif" w:hAnsi="Liberation Serif" w:cs="Liberation Serif"/>
          <w:bCs/>
          <w:sz w:val="28"/>
          <w:szCs w:val="28"/>
        </w:rPr>
        <w:t>муниципального образования «Каменский городской округ»</w:t>
      </w:r>
      <w:r w:rsidR="000F6738">
        <w:rPr>
          <w:rFonts w:ascii="Liberation Serif" w:hAnsi="Liberation Serif" w:cs="Liberation Serif"/>
          <w:sz w:val="28"/>
          <w:szCs w:val="28"/>
        </w:rPr>
        <w:t>;</w:t>
      </w:r>
    </w:p>
    <w:p w:rsidR="0038065B" w:rsidRDefault="0038065B" w:rsidP="0038065B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</w:p>
    <w:p w:rsidR="0038065B" w:rsidRDefault="0038065B" w:rsidP="0038065B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</w:p>
    <w:p w:rsidR="000F6738" w:rsidRDefault="0010787A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0F6738">
        <w:rPr>
          <w:rFonts w:ascii="Liberation Serif" w:hAnsi="Liberation Serif" w:cs="Liberation Serif"/>
          <w:sz w:val="28"/>
          <w:szCs w:val="28"/>
        </w:rPr>
        <w:t>коллегиальный орган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0F6738">
        <w:rPr>
          <w:rFonts w:ascii="Liberation Serif" w:hAnsi="Liberation Serif" w:cs="Liberation Serif"/>
          <w:sz w:val="28"/>
          <w:szCs w:val="28"/>
        </w:rPr>
        <w:t xml:space="preserve"> - орган, осуществляющий оценку эффективности функционирования антимонопольного комплаенса</w:t>
      </w:r>
      <w:r w:rsidR="00DE716C">
        <w:rPr>
          <w:rFonts w:ascii="Liberation Serif" w:hAnsi="Liberation Serif" w:cs="Liberation Serif"/>
          <w:sz w:val="28"/>
          <w:szCs w:val="28"/>
        </w:rPr>
        <w:t xml:space="preserve"> – Коллегия при Главе</w:t>
      </w:r>
      <w:r w:rsidR="00DE716C" w:rsidRPr="00DE716C">
        <w:rPr>
          <w:rFonts w:ascii="Liberation Serif" w:hAnsi="Liberation Serif" w:cs="Liberation Serif"/>
          <w:sz w:val="28"/>
          <w:szCs w:val="28"/>
        </w:rPr>
        <w:t xml:space="preserve"> </w:t>
      </w:r>
      <w:r w:rsidR="00DE716C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="000F6738">
        <w:rPr>
          <w:rFonts w:ascii="Liberation Serif" w:hAnsi="Liberation Serif" w:cs="Liberation Serif"/>
          <w:sz w:val="28"/>
          <w:szCs w:val="28"/>
        </w:rPr>
        <w:t>;</w:t>
      </w:r>
    </w:p>
    <w:p w:rsidR="006D52D5" w:rsidRDefault="0010787A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0F6738">
        <w:rPr>
          <w:rFonts w:ascii="Liberation Serif" w:hAnsi="Liberation Serif" w:cs="Liberation Serif"/>
          <w:sz w:val="28"/>
          <w:szCs w:val="28"/>
        </w:rPr>
        <w:t>нарушение ан</w:t>
      </w:r>
      <w:r>
        <w:rPr>
          <w:rFonts w:ascii="Liberation Serif" w:hAnsi="Liberation Serif" w:cs="Liberation Serif"/>
          <w:sz w:val="28"/>
          <w:szCs w:val="28"/>
        </w:rPr>
        <w:t>тимонопольного законодательства»</w:t>
      </w:r>
      <w:r w:rsidR="000F6738">
        <w:rPr>
          <w:rFonts w:ascii="Liberation Serif" w:hAnsi="Liberation Serif" w:cs="Liberation Serif"/>
          <w:sz w:val="28"/>
          <w:szCs w:val="28"/>
        </w:rPr>
        <w:t xml:space="preserve"> - недопущение, ограничение, устранение конкуренции</w:t>
      </w:r>
      <w:r w:rsidR="00835E17">
        <w:rPr>
          <w:rFonts w:ascii="Liberation Serif" w:hAnsi="Liberation Serif" w:cs="Liberation Serif"/>
          <w:sz w:val="28"/>
          <w:szCs w:val="28"/>
        </w:rPr>
        <w:t>;</w:t>
      </w:r>
      <w:r w:rsidR="000F67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6738" w:rsidRDefault="0010787A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0F6738">
        <w:rPr>
          <w:rFonts w:ascii="Liberation Serif" w:hAnsi="Liberation Serif" w:cs="Liberation Serif"/>
          <w:sz w:val="28"/>
          <w:szCs w:val="28"/>
        </w:rPr>
        <w:t>риски нарушения антимонопольного законодательства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0F6738">
        <w:rPr>
          <w:rFonts w:ascii="Liberation Serif" w:hAnsi="Liberation Serif" w:cs="Liberation Serif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F6738" w:rsidRDefault="0010787A" w:rsidP="00320D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0F6738">
        <w:rPr>
          <w:rFonts w:ascii="Liberation Serif" w:hAnsi="Liberation Serif" w:cs="Liberation Serif"/>
          <w:sz w:val="28"/>
          <w:szCs w:val="28"/>
        </w:rPr>
        <w:t>уполномоченное подразделение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0F6738">
        <w:rPr>
          <w:rFonts w:ascii="Liberation Serif" w:hAnsi="Liberation Serif" w:cs="Liberation Serif"/>
          <w:sz w:val="28"/>
          <w:szCs w:val="28"/>
        </w:rPr>
        <w:t xml:space="preserve"> - </w:t>
      </w:r>
      <w:r w:rsidR="00E90A85">
        <w:rPr>
          <w:rFonts w:ascii="Liberation Serif" w:hAnsi="Liberation Serif" w:cs="Liberation Serif"/>
          <w:sz w:val="28"/>
          <w:szCs w:val="28"/>
        </w:rPr>
        <w:t xml:space="preserve">структурное </w:t>
      </w:r>
      <w:r w:rsidR="000F6738">
        <w:rPr>
          <w:rFonts w:ascii="Liberation Serif" w:hAnsi="Liberation Serif" w:cs="Liberation Serif"/>
          <w:sz w:val="28"/>
          <w:szCs w:val="28"/>
        </w:rPr>
        <w:t xml:space="preserve">подразделение </w:t>
      </w:r>
      <w:r w:rsidR="00E90A85">
        <w:rPr>
          <w:rFonts w:ascii="Liberation Serif" w:hAnsi="Liberation Serif" w:cs="Liberation Serif"/>
          <w:sz w:val="28"/>
          <w:szCs w:val="28"/>
        </w:rPr>
        <w:t>Администрации</w:t>
      </w:r>
      <w:r w:rsidR="000F6738">
        <w:rPr>
          <w:rFonts w:ascii="Liberation Serif" w:hAnsi="Liberation Serif" w:cs="Liberation Serif"/>
          <w:sz w:val="28"/>
          <w:szCs w:val="28"/>
        </w:rPr>
        <w:t xml:space="preserve">, осуществляющее внедрение антимонопольного комплаенса и </w:t>
      </w:r>
      <w:proofErr w:type="gramStart"/>
      <w:r w:rsidR="000F673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0F6738">
        <w:rPr>
          <w:rFonts w:ascii="Liberation Serif" w:hAnsi="Liberation Serif" w:cs="Liberation Serif"/>
          <w:sz w:val="28"/>
          <w:szCs w:val="28"/>
        </w:rPr>
        <w:t xml:space="preserve"> его исполнением</w:t>
      </w:r>
      <w:r w:rsidR="00D633D2">
        <w:rPr>
          <w:rFonts w:ascii="Liberation Serif" w:hAnsi="Liberation Serif" w:cs="Liberation Serif"/>
          <w:sz w:val="28"/>
          <w:szCs w:val="28"/>
        </w:rPr>
        <w:t xml:space="preserve"> </w:t>
      </w:r>
      <w:r w:rsidR="00890F65">
        <w:rPr>
          <w:rFonts w:ascii="Liberation Serif" w:hAnsi="Liberation Serif" w:cs="Liberation Serif"/>
          <w:sz w:val="28"/>
          <w:szCs w:val="28"/>
        </w:rPr>
        <w:t>– отдел по правовой и кадровой работе Администрации</w:t>
      </w:r>
      <w:r w:rsidR="00D633D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</w:t>
      </w:r>
      <w:r w:rsidR="00890F65">
        <w:rPr>
          <w:rFonts w:ascii="Liberation Serif" w:hAnsi="Liberation Serif" w:cs="Liberation Serif"/>
          <w:sz w:val="28"/>
          <w:szCs w:val="28"/>
        </w:rPr>
        <w:t>.</w:t>
      </w:r>
    </w:p>
    <w:p w:rsidR="0010787A" w:rsidRDefault="0010787A" w:rsidP="0010787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787A" w:rsidRDefault="0010787A" w:rsidP="0010787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2. Цели, задачи и принципы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антимонопольного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комплаенса</w:t>
      </w:r>
    </w:p>
    <w:p w:rsidR="0010787A" w:rsidRDefault="0010787A" w:rsidP="001078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Цели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комплаенса:</w:t>
      </w: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обеспечение соответствия деятельности Администрации муниципального образования «Каменский городской округ»</w:t>
      </w:r>
      <w:r w:rsidR="00650466">
        <w:rPr>
          <w:rFonts w:ascii="Liberation Serif" w:hAnsi="Liberation Serif" w:cs="Liberation Serif"/>
          <w:sz w:val="28"/>
          <w:szCs w:val="28"/>
        </w:rPr>
        <w:t xml:space="preserve"> (далее – Администрация)</w:t>
      </w:r>
      <w:r>
        <w:rPr>
          <w:rFonts w:ascii="Liberation Serif" w:hAnsi="Liberation Serif" w:cs="Liberation Serif"/>
          <w:sz w:val="28"/>
          <w:szCs w:val="28"/>
        </w:rPr>
        <w:t>, её отраслевых (функциональных)  и территориальных органов требованиям антимонопольного законодательства;</w:t>
      </w:r>
    </w:p>
    <w:p w:rsidR="00686DE5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686DE5">
        <w:rPr>
          <w:rFonts w:ascii="Liberation Serif" w:hAnsi="Liberation Serif" w:cs="Liberation Serif"/>
          <w:sz w:val="28"/>
          <w:szCs w:val="28"/>
        </w:rPr>
        <w:t>Администрации, её отраслевых (функциональных)  и территориальных органов.</w:t>
      </w:r>
    </w:p>
    <w:p w:rsidR="0010787A" w:rsidRDefault="00686DE5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10787A">
        <w:rPr>
          <w:rFonts w:ascii="Liberation Serif" w:hAnsi="Liberation Serif" w:cs="Liberation Serif"/>
          <w:sz w:val="28"/>
          <w:szCs w:val="28"/>
        </w:rPr>
        <w:t xml:space="preserve">. Задачи </w:t>
      </w:r>
      <w:proofErr w:type="gramStart"/>
      <w:r w:rsidR="0010787A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10787A">
        <w:rPr>
          <w:rFonts w:ascii="Liberation Serif" w:hAnsi="Liberation Serif" w:cs="Liberation Serif"/>
          <w:sz w:val="28"/>
          <w:szCs w:val="28"/>
        </w:rPr>
        <w:t xml:space="preserve"> комплаенса:</w:t>
      </w: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выявление рисков нарушения антимонопольного законодательства;</w:t>
      </w: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управление рисками нарушения антимонопольного законодательства;</w:t>
      </w:r>
    </w:p>
    <w:p w:rsidR="00890F65" w:rsidRDefault="006B5062" w:rsidP="00890F6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соответствием деятельности Администрации</w:t>
      </w:r>
      <w:r w:rsidR="00890F65">
        <w:rPr>
          <w:rFonts w:ascii="Liberation Serif" w:hAnsi="Liberation Serif" w:cs="Liberation Serif"/>
          <w:sz w:val="28"/>
          <w:szCs w:val="28"/>
        </w:rPr>
        <w:t>,</w:t>
      </w:r>
      <w:r w:rsidR="00890F65" w:rsidRPr="00890F65">
        <w:rPr>
          <w:rFonts w:ascii="Liberation Serif" w:hAnsi="Liberation Serif" w:cs="Liberation Serif"/>
          <w:sz w:val="28"/>
          <w:szCs w:val="28"/>
        </w:rPr>
        <w:t xml:space="preserve"> </w:t>
      </w:r>
      <w:r w:rsidR="00890F65">
        <w:rPr>
          <w:rFonts w:ascii="Liberation Serif" w:hAnsi="Liberation Serif" w:cs="Liberation Serif"/>
          <w:sz w:val="28"/>
          <w:szCs w:val="28"/>
        </w:rPr>
        <w:t>её отраслевых (функциональных)  и территориальных органов требованиям антимонопольного законодательства;</w:t>
      </w:r>
    </w:p>
    <w:p w:rsidR="0010787A" w:rsidRDefault="00890F65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10787A">
        <w:rPr>
          <w:rFonts w:ascii="Liberation Serif" w:hAnsi="Liberation Serif" w:cs="Liberation Serif"/>
          <w:sz w:val="28"/>
          <w:szCs w:val="28"/>
        </w:rPr>
        <w:t>) оценка эффективности функционирования антимонопольного комплаенса.</w:t>
      </w:r>
    </w:p>
    <w:p w:rsidR="0010787A" w:rsidRDefault="00686DE5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</w:t>
      </w:r>
      <w:r w:rsidR="0010787A">
        <w:rPr>
          <w:rFonts w:ascii="Liberation Serif" w:hAnsi="Liberation Serif" w:cs="Liberation Serif"/>
          <w:sz w:val="28"/>
          <w:szCs w:val="28"/>
        </w:rPr>
        <w:t xml:space="preserve">. </w:t>
      </w:r>
      <w:r w:rsidR="00650466">
        <w:rPr>
          <w:rFonts w:ascii="Liberation Serif" w:hAnsi="Liberation Serif" w:cs="Liberation Serif"/>
          <w:sz w:val="28"/>
          <w:szCs w:val="28"/>
        </w:rPr>
        <w:t>Принципы п</w:t>
      </w:r>
      <w:r w:rsidR="0010787A">
        <w:rPr>
          <w:rFonts w:ascii="Liberation Serif" w:hAnsi="Liberation Serif" w:cs="Liberation Serif"/>
          <w:sz w:val="28"/>
          <w:szCs w:val="28"/>
        </w:rPr>
        <w:t xml:space="preserve">ри организации </w:t>
      </w:r>
      <w:proofErr w:type="gramStart"/>
      <w:r w:rsidR="0010787A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="0010787A">
        <w:rPr>
          <w:rFonts w:ascii="Liberation Serif" w:hAnsi="Liberation Serif" w:cs="Liberation Serif"/>
          <w:sz w:val="28"/>
          <w:szCs w:val="28"/>
        </w:rPr>
        <w:t xml:space="preserve"> комплаенса</w:t>
      </w:r>
      <w:r w:rsidR="00650466">
        <w:rPr>
          <w:rFonts w:ascii="Liberation Serif" w:hAnsi="Liberation Serif" w:cs="Liberation Serif"/>
          <w:sz w:val="28"/>
          <w:szCs w:val="28"/>
        </w:rPr>
        <w:t xml:space="preserve"> в Администрации</w:t>
      </w:r>
      <w:r w:rsidR="0010787A">
        <w:rPr>
          <w:rFonts w:ascii="Liberation Serif" w:hAnsi="Liberation Serif" w:cs="Liberation Serif"/>
          <w:sz w:val="28"/>
          <w:szCs w:val="28"/>
        </w:rPr>
        <w:t>:</w:t>
      </w: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заинтересованность руководства в эффективности функционирования антимонопольного комплаенса;</w:t>
      </w: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0787A" w:rsidRDefault="0010787A" w:rsidP="0010787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обеспечение информационной открытости функционирования антимонопольного комплаенса;</w:t>
      </w:r>
    </w:p>
    <w:p w:rsidR="00FD04A6" w:rsidRDefault="0010787A" w:rsidP="006504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непрерывность функционирования </w:t>
      </w:r>
      <w:r w:rsidR="00650466">
        <w:rPr>
          <w:rFonts w:ascii="Liberation Serif" w:hAnsi="Liberation Serif" w:cs="Liberation Serif"/>
          <w:sz w:val="28"/>
          <w:szCs w:val="28"/>
        </w:rPr>
        <w:t xml:space="preserve">и совершенствование </w:t>
      </w:r>
      <w:r>
        <w:rPr>
          <w:rFonts w:ascii="Liberation Serif" w:hAnsi="Liberation Serif" w:cs="Liberation Serif"/>
          <w:sz w:val="28"/>
          <w:szCs w:val="28"/>
        </w:rPr>
        <w:t>антимонопольного комплаенса</w:t>
      </w:r>
      <w:r w:rsidR="00650466">
        <w:rPr>
          <w:rFonts w:ascii="Liberation Serif" w:hAnsi="Liberation Serif" w:cs="Liberation Serif"/>
          <w:sz w:val="28"/>
          <w:szCs w:val="28"/>
        </w:rPr>
        <w:t>.</w:t>
      </w:r>
    </w:p>
    <w:p w:rsidR="00862DC9" w:rsidRDefault="00862DC9" w:rsidP="006504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B5062" w:rsidRPr="00114699" w:rsidRDefault="006B5062" w:rsidP="008479E1">
      <w:pPr>
        <w:pStyle w:val="a9"/>
        <w:numPr>
          <w:ilvl w:val="0"/>
          <w:numId w:val="16"/>
        </w:numPr>
        <w:autoSpaceDE w:val="0"/>
        <w:autoSpaceDN w:val="0"/>
        <w:adjustRightInd w:val="0"/>
        <w:ind w:left="567" w:hanging="567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6B5062">
        <w:rPr>
          <w:rFonts w:ascii="Liberation Serif" w:hAnsi="Liberation Serif"/>
          <w:b/>
          <w:color w:val="000000"/>
          <w:sz w:val="28"/>
          <w:szCs w:val="28"/>
        </w:rPr>
        <w:t>Организация</w:t>
      </w:r>
      <w:r w:rsidRPr="006B5062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6B5062">
        <w:rPr>
          <w:rFonts w:ascii="Liberation Serif" w:hAnsi="Liberation Serif" w:cs="Liberation Serif"/>
          <w:b/>
          <w:bCs/>
          <w:sz w:val="28"/>
          <w:szCs w:val="28"/>
        </w:rPr>
        <w:t>антимонопольного</w:t>
      </w:r>
      <w:proofErr w:type="gramEnd"/>
      <w:r w:rsidRPr="006B5062">
        <w:rPr>
          <w:rFonts w:ascii="Liberation Serif" w:hAnsi="Liberation Serif" w:cs="Liberation Serif"/>
          <w:b/>
          <w:bCs/>
          <w:sz w:val="28"/>
          <w:szCs w:val="28"/>
        </w:rPr>
        <w:t xml:space="preserve"> комплаенса</w:t>
      </w:r>
    </w:p>
    <w:p w:rsidR="00FD04A6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38065B" w:rsidRDefault="0038065B" w:rsidP="0038065B">
      <w:pPr>
        <w:spacing w:line="300" w:lineRule="exact"/>
        <w:ind w:right="21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3</w:t>
      </w:r>
    </w:p>
    <w:p w:rsidR="0038065B" w:rsidRPr="00096B3B" w:rsidRDefault="0038065B" w:rsidP="0038065B">
      <w:pPr>
        <w:spacing w:line="300" w:lineRule="exact"/>
        <w:ind w:right="21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A42A90" w:rsidRDefault="006B5062" w:rsidP="00A42A90">
      <w:pPr>
        <w:pStyle w:val="a9"/>
        <w:numPr>
          <w:ilvl w:val="1"/>
          <w:numId w:val="16"/>
        </w:numPr>
        <w:spacing w:line="300" w:lineRule="exact"/>
        <w:ind w:left="0" w:right="2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Общий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организацией и функционированием антимонопольного комплаенса осуществляется Главой</w:t>
      </w:r>
      <w:r w:rsidR="00D633D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33D2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 (далее – Глава)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A42A90" w:rsidRPr="00A42A90" w:rsidRDefault="00A42A90" w:rsidP="00A42A90">
      <w:pPr>
        <w:pStyle w:val="a9"/>
        <w:numPr>
          <w:ilvl w:val="1"/>
          <w:numId w:val="16"/>
        </w:numPr>
        <w:spacing w:line="300" w:lineRule="exact"/>
        <w:ind w:left="0" w:right="2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Глава:</w:t>
      </w:r>
    </w:p>
    <w:p w:rsidR="00A42A90" w:rsidRPr="00A42A90" w:rsidRDefault="00A42A90" w:rsidP="00A42A90">
      <w:pPr>
        <w:pStyle w:val="a9"/>
        <w:spacing w:line="300" w:lineRule="exact"/>
        <w:ind w:left="0" w:right="2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а) издает постановление об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антимонопольном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A42A90" w:rsidRPr="008F1A7A" w:rsidRDefault="00A42A90" w:rsidP="00A42A90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б) рассматривает материалы, </w:t>
      </w:r>
      <w:r>
        <w:rPr>
          <w:rFonts w:ascii="Liberation Serif" w:hAnsi="Liberation Serif" w:cs="Liberation Serif"/>
          <w:sz w:val="28"/>
          <w:szCs w:val="28"/>
        </w:rPr>
        <w:t xml:space="preserve">связанные с оценкой </w:t>
      </w:r>
      <w:r w:rsidRPr="00A42A90">
        <w:rPr>
          <w:rFonts w:ascii="Liberation Serif" w:hAnsi="Liberation Serif" w:cs="Liberation Serif"/>
          <w:sz w:val="28"/>
          <w:szCs w:val="28"/>
        </w:rPr>
        <w:t>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E90A85" w:rsidRDefault="00A42A90" w:rsidP="00E90A85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3.3.</w:t>
      </w:r>
      <w:r w:rsidRPr="00A42A90">
        <w:rPr>
          <w:rFonts w:ascii="Liberation Serif" w:hAnsi="Liberation Serif" w:cs="Liberation Serif"/>
          <w:sz w:val="28"/>
          <w:szCs w:val="28"/>
        </w:rPr>
        <w:t xml:space="preserve">  К компетенции уполномоченного подразделения </w:t>
      </w:r>
      <w:r w:rsidR="00E90A85">
        <w:rPr>
          <w:rFonts w:ascii="Liberation Serif" w:hAnsi="Liberation Serif" w:cs="Liberation Serif"/>
          <w:sz w:val="28"/>
          <w:szCs w:val="28"/>
        </w:rPr>
        <w:t>относит</w:t>
      </w:r>
      <w:r w:rsidRPr="00A42A90">
        <w:rPr>
          <w:rFonts w:ascii="Liberation Serif" w:hAnsi="Liberation Serif" w:cs="Liberation Serif"/>
          <w:sz w:val="28"/>
          <w:szCs w:val="28"/>
        </w:rPr>
        <w:t>ся</w:t>
      </w:r>
      <w:r w:rsidR="00E90A85">
        <w:rPr>
          <w:rFonts w:ascii="Liberation Serif" w:hAnsi="Liberation Serif" w:cs="Liberation Serif"/>
          <w:sz w:val="28"/>
          <w:szCs w:val="28"/>
        </w:rPr>
        <w:t>:</w:t>
      </w:r>
      <w:r w:rsidRPr="00A42A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а) подготовка </w:t>
      </w:r>
      <w:r w:rsidR="00CF1C20">
        <w:rPr>
          <w:rFonts w:ascii="Liberation Serif" w:hAnsi="Liberation Serif" w:cs="Liberation Serif"/>
          <w:sz w:val="28"/>
          <w:szCs w:val="28"/>
        </w:rPr>
        <w:t>документов</w:t>
      </w:r>
      <w:r w:rsidR="00DD7ABB">
        <w:rPr>
          <w:rFonts w:ascii="Liberation Serif" w:hAnsi="Liberation Serif" w:cs="Liberation Serif"/>
          <w:sz w:val="28"/>
          <w:szCs w:val="28"/>
        </w:rPr>
        <w:t xml:space="preserve"> об</w:t>
      </w:r>
      <w:r w:rsidRPr="00A42A9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42A90">
        <w:rPr>
          <w:rFonts w:ascii="Liberation Serif" w:hAnsi="Liberation Serif" w:cs="Liberation Serif"/>
          <w:sz w:val="28"/>
          <w:szCs w:val="28"/>
        </w:rPr>
        <w:t>антимонопольно</w:t>
      </w:r>
      <w:r w:rsidR="00DD7ABB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Pr="00A42A90">
        <w:rPr>
          <w:rFonts w:ascii="Liberation Serif" w:hAnsi="Liberation Serif" w:cs="Liberation Serif"/>
          <w:sz w:val="28"/>
          <w:szCs w:val="28"/>
        </w:rPr>
        <w:t xml:space="preserve"> комплаенс</w:t>
      </w:r>
      <w:r w:rsidR="00DD7ABB">
        <w:rPr>
          <w:rFonts w:ascii="Liberation Serif" w:hAnsi="Liberation Serif" w:cs="Liberation Serif"/>
          <w:sz w:val="28"/>
          <w:szCs w:val="28"/>
        </w:rPr>
        <w:t>е</w:t>
      </w:r>
      <w:r w:rsidRPr="00A42A90">
        <w:rPr>
          <w:rFonts w:ascii="Liberation Serif" w:hAnsi="Liberation Serif" w:cs="Liberation Serif"/>
          <w:sz w:val="28"/>
          <w:szCs w:val="28"/>
        </w:rPr>
        <w:t>;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б) выявление </w:t>
      </w:r>
      <w:r w:rsidR="00FB4267">
        <w:rPr>
          <w:rFonts w:ascii="Liberation Serif" w:hAnsi="Liberation Serif" w:cs="Liberation Serif"/>
          <w:sz w:val="28"/>
          <w:szCs w:val="28"/>
        </w:rPr>
        <w:t xml:space="preserve">и оценка </w:t>
      </w:r>
      <w:r w:rsidRPr="00A42A90">
        <w:rPr>
          <w:rFonts w:ascii="Liberation Serif" w:hAnsi="Liberation Serif" w:cs="Liberation Serif"/>
          <w:sz w:val="28"/>
          <w:szCs w:val="28"/>
        </w:rPr>
        <w:t>рисков нарушения антимон</w:t>
      </w:r>
      <w:r w:rsidR="00835E17">
        <w:rPr>
          <w:rFonts w:ascii="Liberation Serif" w:hAnsi="Liberation Serif" w:cs="Liberation Serif"/>
          <w:sz w:val="28"/>
          <w:szCs w:val="28"/>
        </w:rPr>
        <w:t>опольного законодательства</w:t>
      </w:r>
      <w:r w:rsidRPr="00A42A90">
        <w:rPr>
          <w:rFonts w:ascii="Liberation Serif" w:hAnsi="Liberation Serif" w:cs="Liberation Serif"/>
          <w:sz w:val="28"/>
          <w:szCs w:val="28"/>
        </w:rPr>
        <w:t>;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в) выявление конфликта интересов в деятельности </w:t>
      </w:r>
      <w:r w:rsidR="00114699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A42A90">
        <w:rPr>
          <w:rFonts w:ascii="Liberation Serif" w:hAnsi="Liberation Serif" w:cs="Liberation Serif"/>
          <w:sz w:val="28"/>
          <w:szCs w:val="28"/>
        </w:rPr>
        <w:t xml:space="preserve">служащих </w:t>
      </w:r>
      <w:r w:rsidR="00114699">
        <w:rPr>
          <w:rFonts w:ascii="Liberation Serif" w:hAnsi="Liberation Serif" w:cs="Liberation Serif"/>
          <w:sz w:val="28"/>
          <w:szCs w:val="28"/>
        </w:rPr>
        <w:t xml:space="preserve">и </w:t>
      </w:r>
      <w:r w:rsidRPr="00A42A90">
        <w:rPr>
          <w:rFonts w:ascii="Liberation Serif" w:hAnsi="Liberation Serif" w:cs="Liberation Serif"/>
          <w:sz w:val="28"/>
          <w:szCs w:val="28"/>
        </w:rPr>
        <w:t>разработка предложений по их исключению;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г) </w:t>
      </w:r>
      <w:r w:rsidR="00114699">
        <w:rPr>
          <w:rFonts w:ascii="Liberation Serif" w:hAnsi="Liberation Serif" w:cs="Liberation Serif"/>
          <w:sz w:val="28"/>
          <w:szCs w:val="28"/>
        </w:rPr>
        <w:t xml:space="preserve">организация </w:t>
      </w:r>
      <w:proofErr w:type="gramStart"/>
      <w:r w:rsidR="00114699">
        <w:rPr>
          <w:rFonts w:ascii="Liberation Serif" w:hAnsi="Liberation Serif" w:cs="Liberation Serif"/>
          <w:sz w:val="28"/>
          <w:szCs w:val="28"/>
        </w:rPr>
        <w:t xml:space="preserve">обучения муниципальных служащих </w:t>
      </w:r>
      <w:r w:rsidRPr="00A42A90">
        <w:rPr>
          <w:rFonts w:ascii="Liberation Serif" w:hAnsi="Liberation Serif" w:cs="Liberation Serif"/>
          <w:sz w:val="28"/>
          <w:szCs w:val="28"/>
        </w:rPr>
        <w:t>по вопросам</w:t>
      </w:r>
      <w:proofErr w:type="gramEnd"/>
      <w:r w:rsidRPr="00A42A90">
        <w:rPr>
          <w:rFonts w:ascii="Liberation Serif" w:hAnsi="Liberation Serif" w:cs="Liberation Serif"/>
          <w:sz w:val="28"/>
          <w:szCs w:val="28"/>
        </w:rPr>
        <w:t>, связанным с соблюдением антимонопольного законодательства и антимонопольным комплаенсом;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д)  организация внутренних расследований, связанных с функционированием </w:t>
      </w:r>
      <w:proofErr w:type="gramStart"/>
      <w:r w:rsidRPr="00A42A90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Pr="00A42A90">
        <w:rPr>
          <w:rFonts w:ascii="Liberation Serif" w:hAnsi="Liberation Serif" w:cs="Liberation Serif"/>
          <w:sz w:val="28"/>
          <w:szCs w:val="28"/>
        </w:rPr>
        <w:t xml:space="preserve"> комплаенса, и участие в них;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14699" w:rsidRDefault="00A42A90" w:rsidP="00114699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 xml:space="preserve">и) информирование </w:t>
      </w:r>
      <w:r w:rsidR="00114699"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A42A90">
        <w:rPr>
          <w:rFonts w:ascii="Liberation Serif" w:hAnsi="Liberation Serif" w:cs="Liberation Serif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B577AC" w:rsidRDefault="00114699" w:rsidP="00B577AC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</w:t>
      </w:r>
      <w:r w:rsidR="00A42A90" w:rsidRPr="00A42A90">
        <w:rPr>
          <w:rFonts w:ascii="Liberation Serif" w:hAnsi="Liberation Serif" w:cs="Liberation Serif"/>
          <w:sz w:val="28"/>
          <w:szCs w:val="28"/>
        </w:rPr>
        <w:t xml:space="preserve">. Оценку эффективности организации и функционирования </w:t>
      </w:r>
      <w:r w:rsidR="00466C31">
        <w:rPr>
          <w:rFonts w:ascii="Liberation Serif" w:hAnsi="Liberation Serif" w:cs="Liberation Serif"/>
          <w:sz w:val="28"/>
          <w:szCs w:val="28"/>
        </w:rPr>
        <w:t>в Администрации, её отраслевых (функциональных)  и территориальных орган</w:t>
      </w:r>
      <w:r w:rsidR="00DE716C">
        <w:rPr>
          <w:rFonts w:ascii="Liberation Serif" w:hAnsi="Liberation Serif" w:cs="Liberation Serif"/>
          <w:sz w:val="28"/>
          <w:szCs w:val="28"/>
        </w:rPr>
        <w:t xml:space="preserve">ах </w:t>
      </w:r>
      <w:r w:rsidR="00A42A90" w:rsidRPr="00A42A90">
        <w:rPr>
          <w:rFonts w:ascii="Liberation Serif" w:hAnsi="Liberation Serif" w:cs="Liberation Serif"/>
          <w:sz w:val="28"/>
          <w:szCs w:val="28"/>
        </w:rPr>
        <w:t>антимонопольного комплаенса о</w:t>
      </w:r>
      <w:r w:rsidR="00B577AC">
        <w:rPr>
          <w:rFonts w:ascii="Liberation Serif" w:hAnsi="Liberation Serif" w:cs="Liberation Serif"/>
          <w:sz w:val="28"/>
          <w:szCs w:val="28"/>
        </w:rPr>
        <w:t xml:space="preserve">существляет </w:t>
      </w:r>
      <w:r w:rsidR="00DE716C">
        <w:rPr>
          <w:rFonts w:ascii="Liberation Serif" w:hAnsi="Liberation Serif" w:cs="Liberation Serif"/>
          <w:sz w:val="28"/>
          <w:szCs w:val="28"/>
        </w:rPr>
        <w:t>коллегиальный орган</w:t>
      </w:r>
      <w:r w:rsidR="00B577AC" w:rsidRPr="00466C31">
        <w:rPr>
          <w:rFonts w:ascii="Liberation Serif" w:hAnsi="Liberation Serif" w:cs="Liberation Serif"/>
          <w:sz w:val="28"/>
          <w:szCs w:val="28"/>
        </w:rPr>
        <w:t xml:space="preserve">, к </w:t>
      </w:r>
      <w:r w:rsidR="00A42A90" w:rsidRPr="00A42A90">
        <w:rPr>
          <w:rFonts w:ascii="Liberation Serif" w:hAnsi="Liberation Serif" w:cs="Liberation Serif"/>
          <w:sz w:val="28"/>
          <w:szCs w:val="28"/>
        </w:rPr>
        <w:t xml:space="preserve">функциям </w:t>
      </w:r>
      <w:r w:rsidR="00B577AC">
        <w:rPr>
          <w:rFonts w:ascii="Liberation Serif" w:hAnsi="Liberation Serif" w:cs="Liberation Serif"/>
          <w:sz w:val="28"/>
          <w:szCs w:val="28"/>
        </w:rPr>
        <w:t>которо</w:t>
      </w:r>
      <w:r w:rsidR="00DE716C">
        <w:rPr>
          <w:rFonts w:ascii="Liberation Serif" w:hAnsi="Liberation Serif" w:cs="Liberation Serif"/>
          <w:sz w:val="28"/>
          <w:szCs w:val="28"/>
        </w:rPr>
        <w:t>го</w:t>
      </w:r>
      <w:r w:rsidR="00A42A90" w:rsidRPr="00A42A90">
        <w:rPr>
          <w:rFonts w:ascii="Liberation Serif" w:hAnsi="Liberation Serif" w:cs="Liberation Serif"/>
          <w:sz w:val="28"/>
          <w:szCs w:val="28"/>
        </w:rPr>
        <w:t xml:space="preserve"> </w:t>
      </w:r>
      <w:r w:rsidR="00B577AC">
        <w:rPr>
          <w:rFonts w:ascii="Liberation Serif" w:hAnsi="Liberation Serif" w:cs="Liberation Serif"/>
          <w:sz w:val="28"/>
          <w:szCs w:val="28"/>
        </w:rPr>
        <w:t>относит</w:t>
      </w:r>
      <w:r w:rsidR="00A42A90" w:rsidRPr="00A42A90">
        <w:rPr>
          <w:rFonts w:ascii="Liberation Serif" w:hAnsi="Liberation Serif" w:cs="Liberation Serif"/>
          <w:sz w:val="28"/>
          <w:szCs w:val="28"/>
        </w:rPr>
        <w:t>ся:</w:t>
      </w:r>
    </w:p>
    <w:p w:rsidR="00B577AC" w:rsidRDefault="00A42A90" w:rsidP="00B577AC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2A90">
        <w:rPr>
          <w:rFonts w:ascii="Liberation Serif" w:hAnsi="Liberation Serif" w:cs="Liberation Serif"/>
          <w:sz w:val="28"/>
          <w:szCs w:val="28"/>
        </w:rPr>
        <w:t>а) рассмотрен</w:t>
      </w:r>
      <w:r w:rsidR="00260E0F">
        <w:rPr>
          <w:rFonts w:ascii="Liberation Serif" w:hAnsi="Liberation Serif" w:cs="Liberation Serif"/>
          <w:sz w:val="28"/>
          <w:szCs w:val="28"/>
        </w:rPr>
        <w:t>ие и оценка мероприятий, касающи</w:t>
      </w:r>
      <w:r w:rsidR="00AA099C">
        <w:rPr>
          <w:rFonts w:ascii="Liberation Serif" w:hAnsi="Liberation Serif" w:cs="Liberation Serif"/>
          <w:sz w:val="28"/>
          <w:szCs w:val="28"/>
        </w:rPr>
        <w:t>хся</w:t>
      </w:r>
      <w:r w:rsidRPr="00A42A90">
        <w:rPr>
          <w:rFonts w:ascii="Liberation Serif" w:hAnsi="Liberation Serif" w:cs="Liberation Serif"/>
          <w:sz w:val="28"/>
          <w:szCs w:val="28"/>
        </w:rPr>
        <w:t xml:space="preserve"> функционирования антимонопольного комплаенса;</w:t>
      </w:r>
    </w:p>
    <w:p w:rsidR="00A42A90" w:rsidRPr="00B577AC" w:rsidRDefault="00A42A90" w:rsidP="00B577AC">
      <w:pPr>
        <w:pStyle w:val="a9"/>
        <w:spacing w:line="300" w:lineRule="exact"/>
        <w:ind w:left="0" w:right="21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77AC">
        <w:rPr>
          <w:rFonts w:ascii="Liberation Serif" w:hAnsi="Liberation Serif" w:cs="Liberation Serif"/>
          <w:sz w:val="28"/>
          <w:szCs w:val="28"/>
        </w:rPr>
        <w:t xml:space="preserve">б) рассмотрение и утверждение доклада об </w:t>
      </w:r>
      <w:proofErr w:type="gramStart"/>
      <w:r w:rsidRPr="00B577AC"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 w:rsidRPr="00B577AC">
        <w:rPr>
          <w:rFonts w:ascii="Liberation Serif" w:hAnsi="Liberation Serif" w:cs="Liberation Serif"/>
          <w:sz w:val="28"/>
          <w:szCs w:val="28"/>
        </w:rPr>
        <w:t xml:space="preserve"> комплаенсе.</w:t>
      </w:r>
    </w:p>
    <w:p w:rsidR="004C0A93" w:rsidRDefault="004C0A93" w:rsidP="00B577AC">
      <w:pPr>
        <w:pStyle w:val="a9"/>
        <w:spacing w:line="300" w:lineRule="exact"/>
        <w:ind w:left="567" w:right="21"/>
        <w:jc w:val="center"/>
        <w:rPr>
          <w:rFonts w:ascii="Liberation Serif" w:hAnsi="Liberation Serif" w:cs="Liberation Serif"/>
          <w:sz w:val="28"/>
          <w:szCs w:val="28"/>
        </w:rPr>
      </w:pPr>
    </w:p>
    <w:p w:rsidR="00B577AC" w:rsidRPr="00B577AC" w:rsidRDefault="00B577AC" w:rsidP="008479E1">
      <w:pPr>
        <w:pStyle w:val="a9"/>
        <w:numPr>
          <w:ilvl w:val="0"/>
          <w:numId w:val="16"/>
        </w:numPr>
        <w:spacing w:line="300" w:lineRule="exact"/>
        <w:ind w:left="567" w:right="21" w:hanging="567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77AC">
        <w:rPr>
          <w:rFonts w:ascii="Liberation Serif" w:hAnsi="Liberation Serif" w:cs="Liberation Serif"/>
          <w:b/>
          <w:sz w:val="28"/>
          <w:szCs w:val="28"/>
        </w:rPr>
        <w:t>Порядок выявления и оценки рисков нарушения антимонопольного законодательства</w:t>
      </w:r>
    </w:p>
    <w:p w:rsidR="00FD04A6" w:rsidRPr="00096B3B" w:rsidRDefault="00FD04A6" w:rsidP="00B577AC">
      <w:pPr>
        <w:spacing w:line="300" w:lineRule="exact"/>
        <w:ind w:right="2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577AC" w:rsidRDefault="00B577AC" w:rsidP="00B577A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4.1. </w:t>
      </w:r>
      <w:r w:rsidRPr="00B577AC">
        <w:rPr>
          <w:rFonts w:ascii="Liberation Serif" w:hAnsi="Liberation Serif" w:cs="Liberation Serif"/>
          <w:bCs/>
          <w:sz w:val="28"/>
          <w:szCs w:val="28"/>
        </w:rPr>
        <w:t>В целях выявления рисков нарушения антимонопольного законодательства уполномоченны</w:t>
      </w:r>
      <w:r w:rsidR="00FB4267">
        <w:rPr>
          <w:rFonts w:ascii="Liberation Serif" w:hAnsi="Liberation Serif" w:cs="Liberation Serif"/>
          <w:bCs/>
          <w:sz w:val="28"/>
          <w:szCs w:val="28"/>
        </w:rPr>
        <w:t>й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B4267">
        <w:rPr>
          <w:rFonts w:ascii="Liberation Serif" w:hAnsi="Liberation Serif" w:cs="Liberation Serif"/>
          <w:bCs/>
          <w:sz w:val="28"/>
          <w:szCs w:val="28"/>
        </w:rPr>
        <w:t xml:space="preserve">орган 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на регулярной основе </w:t>
      </w:r>
      <w:r>
        <w:rPr>
          <w:rFonts w:ascii="Liberation Serif" w:hAnsi="Liberation Serif" w:cs="Liberation Serif"/>
          <w:bCs/>
          <w:sz w:val="28"/>
          <w:szCs w:val="28"/>
        </w:rPr>
        <w:t>организует проведение следующих мероприятий</w:t>
      </w:r>
      <w:r w:rsidRPr="00B577AC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D05103" w:rsidRDefault="00B577AC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proofErr w:type="gramStart"/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а) анализ выявленных нарушений антимонопольного законодательства в </w:t>
      </w:r>
      <w:r w:rsidR="00D05103">
        <w:rPr>
          <w:rFonts w:ascii="Liberation Serif" w:hAnsi="Liberation Serif" w:cs="Liberation Serif"/>
          <w:bCs/>
          <w:sz w:val="28"/>
          <w:szCs w:val="28"/>
        </w:rPr>
        <w:t xml:space="preserve">деятельности </w:t>
      </w:r>
      <w:r w:rsidR="00D05103">
        <w:rPr>
          <w:rFonts w:ascii="Liberation Serif" w:hAnsi="Liberation Serif" w:cs="Liberation Serif"/>
          <w:sz w:val="28"/>
          <w:szCs w:val="28"/>
        </w:rPr>
        <w:t xml:space="preserve">Администрации, её отраслевых (функциональных)  и территориальных органов </w:t>
      </w:r>
      <w:r w:rsidRPr="00B577AC">
        <w:rPr>
          <w:rFonts w:ascii="Liberation Serif" w:hAnsi="Liberation Serif" w:cs="Liberation Serif"/>
          <w:bCs/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38065B" w:rsidRDefault="0038065B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8065B" w:rsidRDefault="0038065B" w:rsidP="003806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38065B" w:rsidRDefault="0038065B" w:rsidP="003806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4</w:t>
      </w:r>
    </w:p>
    <w:p w:rsidR="0038065B" w:rsidRDefault="0038065B" w:rsidP="003806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б) анализ нормативных правовых актов </w:t>
      </w:r>
      <w:r>
        <w:rPr>
          <w:rFonts w:ascii="Liberation Serif" w:hAnsi="Liberation Serif" w:cs="Liberation Serif"/>
          <w:bCs/>
          <w:sz w:val="28"/>
          <w:szCs w:val="28"/>
        </w:rPr>
        <w:t>органов местного самоуправления Каменского городского округа</w:t>
      </w:r>
      <w:r w:rsidR="006D52D5">
        <w:rPr>
          <w:rFonts w:ascii="Liberation Serif" w:hAnsi="Liberation Serif" w:cs="Liberation Serif"/>
          <w:bCs/>
          <w:sz w:val="28"/>
          <w:szCs w:val="28"/>
        </w:rPr>
        <w:t xml:space="preserve">, затрагивающих </w:t>
      </w:r>
      <w:r w:rsidR="00140E3F">
        <w:rPr>
          <w:rFonts w:ascii="Liberation Serif" w:hAnsi="Liberation Serif" w:cs="Liberation Serif"/>
          <w:bCs/>
          <w:sz w:val="28"/>
          <w:szCs w:val="28"/>
        </w:rPr>
        <w:t>вопросы антимонопольного законо</w:t>
      </w:r>
      <w:r w:rsidR="006D52D5">
        <w:rPr>
          <w:rFonts w:ascii="Liberation Serif" w:hAnsi="Liberation Serif" w:cs="Liberation Serif"/>
          <w:bCs/>
          <w:sz w:val="28"/>
          <w:szCs w:val="28"/>
        </w:rPr>
        <w:t>дательства</w:t>
      </w:r>
      <w:r w:rsidR="0061369F">
        <w:rPr>
          <w:rFonts w:ascii="Liberation Serif" w:hAnsi="Liberation Serif" w:cs="Liberation Serif"/>
          <w:bCs/>
          <w:sz w:val="28"/>
          <w:szCs w:val="28"/>
        </w:rPr>
        <w:t xml:space="preserve"> (далее – нормативные правовые акты)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в) анализ проектов нормативных правовых </w:t>
      </w:r>
      <w:r>
        <w:rPr>
          <w:rFonts w:ascii="Liberation Serif" w:hAnsi="Liberation Serif" w:cs="Liberation Serif"/>
          <w:bCs/>
          <w:sz w:val="28"/>
          <w:szCs w:val="28"/>
        </w:rPr>
        <w:t>органов местного самоуправления Каменского городского округа</w:t>
      </w:r>
      <w:r w:rsidR="00140E3F">
        <w:rPr>
          <w:rFonts w:ascii="Liberation Serif" w:hAnsi="Liberation Serif" w:cs="Liberation Serif"/>
          <w:bCs/>
          <w:sz w:val="28"/>
          <w:szCs w:val="28"/>
        </w:rPr>
        <w:t>,</w:t>
      </w:r>
      <w:r w:rsidR="00140E3F" w:rsidRPr="00140E3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40E3F">
        <w:rPr>
          <w:rFonts w:ascii="Liberation Serif" w:hAnsi="Liberation Serif" w:cs="Liberation Serif"/>
          <w:bCs/>
          <w:sz w:val="28"/>
          <w:szCs w:val="28"/>
        </w:rPr>
        <w:t>затрагивающих вопросы антимонопольного законодательства</w:t>
      </w:r>
      <w:r w:rsidR="0061369F">
        <w:rPr>
          <w:rFonts w:ascii="Liberation Serif" w:hAnsi="Liberation Serif" w:cs="Liberation Serif"/>
          <w:bCs/>
          <w:sz w:val="28"/>
          <w:szCs w:val="28"/>
        </w:rPr>
        <w:t xml:space="preserve"> (далее – проекты нормативных правовых актов)</w:t>
      </w:r>
      <w:r w:rsidR="00140E3F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г) мониторинг и анализ практики применения </w:t>
      </w:r>
      <w:r>
        <w:rPr>
          <w:rFonts w:ascii="Liberation Serif" w:hAnsi="Liberation Serif" w:cs="Liberation Serif"/>
          <w:sz w:val="28"/>
          <w:szCs w:val="28"/>
        </w:rPr>
        <w:t>Администрацией, её отраслевыми (функциональными)  и территориальными органами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антимонопольного законодательства;</w:t>
      </w: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д) 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4.2. При проведении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анализа выявленных нарушений антимонопольного законодательства за предыдущие 3 года </w:t>
      </w:r>
      <w:r>
        <w:rPr>
          <w:rFonts w:ascii="Liberation Serif" w:hAnsi="Liberation Serif" w:cs="Liberation Serif"/>
          <w:bCs/>
          <w:sz w:val="28"/>
          <w:szCs w:val="28"/>
        </w:rPr>
        <w:t>проводятся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следующие мероприятия:</w:t>
      </w: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а) осуществление сбора в структурных подразделениях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Администрации, её отраслевых (функциональных)  и территориальных 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органах сведений о наличии нарушений антимонопольного законодательства;</w:t>
      </w:r>
    </w:p>
    <w:p w:rsidR="00D05103" w:rsidRDefault="00D05103" w:rsidP="00D0510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proofErr w:type="gramStart"/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б) составление перечня нарушений антимонопольного законодательства, который содержит сведения о выявленных за </w:t>
      </w:r>
      <w:r w:rsidR="00D403E3">
        <w:rPr>
          <w:rFonts w:ascii="Liberation Serif" w:hAnsi="Liberation Serif" w:cs="Liberation Serif"/>
          <w:bCs/>
          <w:sz w:val="28"/>
          <w:szCs w:val="28"/>
        </w:rPr>
        <w:t>предыдущие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</w:t>
      </w:r>
      <w:proofErr w:type="gramEnd"/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на недопущение повторения нарушения.</w:t>
      </w:r>
    </w:p>
    <w:p w:rsidR="005811B3" w:rsidRDefault="00D05103" w:rsidP="005811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4.3.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При проведении (не реже одного раза в год) уполномоченным подразделением анализа нормативных правовых актов реализ</w:t>
      </w:r>
      <w:r w:rsidR="00D403E3">
        <w:rPr>
          <w:rFonts w:ascii="Liberation Serif" w:hAnsi="Liberation Serif" w:cs="Liberation Serif"/>
          <w:bCs/>
          <w:sz w:val="28"/>
          <w:szCs w:val="28"/>
        </w:rPr>
        <w:t xml:space="preserve">уются 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следующие мероприятия:</w:t>
      </w:r>
    </w:p>
    <w:p w:rsidR="00B577AC" w:rsidRPr="00B577AC" w:rsidRDefault="005811B3" w:rsidP="005811B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а) разработка и размещение на официальном сайте </w:t>
      </w:r>
      <w:r w:rsidR="00D05103">
        <w:rPr>
          <w:rFonts w:ascii="Liberation Serif" w:hAnsi="Liberation Serif" w:cs="Liberation Serif"/>
          <w:bCs/>
          <w:sz w:val="28"/>
          <w:szCs w:val="28"/>
        </w:rPr>
        <w:t>муниципального образования «Каменский городской округ»</w:t>
      </w:r>
      <w:r w:rsidR="00607B3A">
        <w:rPr>
          <w:rFonts w:ascii="Liberation Serif" w:hAnsi="Liberation Serif" w:cs="Liberation Serif"/>
          <w:bCs/>
          <w:sz w:val="28"/>
          <w:szCs w:val="28"/>
        </w:rPr>
        <w:t xml:space="preserve"> (далее – официальный сайт)</w:t>
      </w:r>
      <w:r w:rsidR="00D0510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исчерпывающего перечня нормативных правовых актов</w:t>
      </w:r>
      <w:r w:rsidR="00AA099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1A0B">
        <w:rPr>
          <w:rFonts w:ascii="Liberation Serif" w:hAnsi="Liberation Serif" w:cs="Liberation Serif"/>
          <w:bCs/>
          <w:sz w:val="28"/>
          <w:szCs w:val="28"/>
        </w:rPr>
        <w:t>(далее – перечень актов)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1A0B">
        <w:rPr>
          <w:rFonts w:ascii="Liberation Serif" w:hAnsi="Liberation Serif" w:cs="Liberation Serif"/>
          <w:bCs/>
          <w:sz w:val="28"/>
          <w:szCs w:val="28"/>
        </w:rPr>
        <w:t>с одновременным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1A0B">
        <w:rPr>
          <w:rFonts w:ascii="Liberation Serif" w:hAnsi="Liberation Serif" w:cs="Liberation Serif"/>
          <w:bCs/>
          <w:sz w:val="28"/>
          <w:szCs w:val="28"/>
        </w:rPr>
        <w:t>размещением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текстов таких актов, за исключением актов, содержащих сведения, относящиеся к охраняемой законом тайне;</w:t>
      </w:r>
    </w:p>
    <w:p w:rsidR="005811B3" w:rsidRDefault="00B577AC" w:rsidP="005811B3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77AC">
        <w:rPr>
          <w:rFonts w:ascii="Liberation Serif" w:hAnsi="Liberation Serif" w:cs="Liberation Serif"/>
          <w:bCs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B577AC" w:rsidRPr="00B577AC" w:rsidRDefault="00B577AC" w:rsidP="005811B3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77AC">
        <w:rPr>
          <w:rFonts w:ascii="Liberation Serif" w:hAnsi="Liberation Serif" w:cs="Liberation Serif"/>
          <w:bCs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100112" w:rsidRDefault="00B577AC" w:rsidP="0010011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г) представление </w:t>
      </w:r>
      <w:r w:rsidR="005811B3">
        <w:rPr>
          <w:rFonts w:ascii="Liberation Serif" w:hAnsi="Liberation Serif" w:cs="Liberation Serif"/>
          <w:bCs/>
          <w:sz w:val="28"/>
          <w:szCs w:val="28"/>
        </w:rPr>
        <w:t xml:space="preserve">Главе 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 доклада с обоснованием целесообразности (нецелесообразности) внесения изменений в нормативные правовые акты</w:t>
      </w:r>
      <w:r w:rsidR="00AA099C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</w:t>
      </w:r>
      <w:r w:rsidR="005811B3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38065B" w:rsidRDefault="0038065B" w:rsidP="0010011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8065B" w:rsidRDefault="0038065B" w:rsidP="0038065B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5</w:t>
      </w:r>
    </w:p>
    <w:p w:rsidR="0038065B" w:rsidRDefault="0038065B" w:rsidP="0038065B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00112" w:rsidRDefault="00100112" w:rsidP="0010011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4.4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. При проведении анализа проектов нормативных правовых актов</w:t>
      </w:r>
      <w:r w:rsidR="0061369F" w:rsidRPr="006136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уполномоченн</w:t>
      </w:r>
      <w:r>
        <w:rPr>
          <w:rFonts w:ascii="Liberation Serif" w:hAnsi="Liberation Serif" w:cs="Liberation Serif"/>
          <w:bCs/>
          <w:sz w:val="28"/>
          <w:szCs w:val="28"/>
        </w:rPr>
        <w:t>ое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подразделение:</w:t>
      </w:r>
    </w:p>
    <w:p w:rsidR="00140E3F" w:rsidRDefault="00B577AC" w:rsidP="00140E3F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а) </w:t>
      </w:r>
      <w:r w:rsidR="00100112">
        <w:rPr>
          <w:rFonts w:ascii="Liberation Serif" w:hAnsi="Liberation Serif" w:cs="Liberation Serif"/>
          <w:bCs/>
          <w:sz w:val="28"/>
          <w:szCs w:val="28"/>
        </w:rPr>
        <w:t xml:space="preserve">проверяет 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размещение </w:t>
      </w:r>
      <w:r w:rsidR="00607B3A">
        <w:rPr>
          <w:rFonts w:ascii="Liberation Serif" w:hAnsi="Liberation Serif" w:cs="Liberation Serif"/>
          <w:bCs/>
          <w:sz w:val="28"/>
          <w:szCs w:val="28"/>
        </w:rPr>
        <w:t>разработч</w:t>
      </w:r>
      <w:r w:rsidR="00100112">
        <w:rPr>
          <w:rFonts w:ascii="Liberation Serif" w:hAnsi="Liberation Serif" w:cs="Liberation Serif"/>
          <w:bCs/>
          <w:sz w:val="28"/>
          <w:szCs w:val="28"/>
        </w:rPr>
        <w:t>и</w:t>
      </w:r>
      <w:r w:rsidR="00607B3A">
        <w:rPr>
          <w:rFonts w:ascii="Liberation Serif" w:hAnsi="Liberation Serif" w:cs="Liberation Serif"/>
          <w:bCs/>
          <w:sz w:val="28"/>
          <w:szCs w:val="28"/>
        </w:rPr>
        <w:t>к</w:t>
      </w:r>
      <w:r w:rsidR="00100112">
        <w:rPr>
          <w:rFonts w:ascii="Liberation Serif" w:hAnsi="Liberation Serif" w:cs="Liberation Serif"/>
          <w:bCs/>
          <w:sz w:val="28"/>
          <w:szCs w:val="28"/>
        </w:rPr>
        <w:t xml:space="preserve">ом </w:t>
      </w:r>
      <w:r w:rsidR="00607B3A">
        <w:rPr>
          <w:rFonts w:ascii="Liberation Serif" w:hAnsi="Liberation Serif" w:cs="Liberation Serif"/>
          <w:bCs/>
          <w:sz w:val="28"/>
          <w:szCs w:val="28"/>
        </w:rPr>
        <w:t xml:space="preserve">проекта </w:t>
      </w:r>
      <w:r w:rsidRPr="00B577AC">
        <w:rPr>
          <w:rFonts w:ascii="Liberation Serif" w:hAnsi="Liberation Serif" w:cs="Liberation Serif"/>
          <w:bCs/>
          <w:sz w:val="28"/>
          <w:szCs w:val="28"/>
        </w:rPr>
        <w:t>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40E3F" w:rsidRDefault="00140E3F" w:rsidP="00140E3F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б) </w:t>
      </w:r>
      <w:r w:rsidRPr="00140E3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проверяет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существление </w:t>
      </w:r>
      <w:r>
        <w:rPr>
          <w:rFonts w:ascii="Liberation Serif" w:hAnsi="Liberation Serif" w:cs="Liberation Serif"/>
          <w:bCs/>
          <w:sz w:val="28"/>
          <w:szCs w:val="28"/>
        </w:rPr>
        <w:t>разработчиком проекта сбора и проведения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B577AC" w:rsidRPr="00B577AC">
        <w:rPr>
          <w:rFonts w:ascii="Liberation Serif" w:hAnsi="Liberation Serif" w:cs="Liberation Serif"/>
          <w:bCs/>
          <w:sz w:val="28"/>
          <w:szCs w:val="28"/>
        </w:rPr>
        <w:t>оценки</w:t>
      </w:r>
      <w:proofErr w:type="gramEnd"/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поступивших от организаций и граждан замечаний и предложений по проекту нормативного правового акта.</w:t>
      </w:r>
    </w:p>
    <w:p w:rsidR="00CF1C20" w:rsidRDefault="00140E3F" w:rsidP="00CF1C20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4.5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. При проведении мониторинга и анализа практики применения антимонопольного законодательства реализ</w:t>
      </w:r>
      <w:r w:rsidR="00CF1C20">
        <w:rPr>
          <w:rFonts w:ascii="Liberation Serif" w:hAnsi="Liberation Serif" w:cs="Liberation Serif"/>
          <w:bCs/>
          <w:sz w:val="28"/>
          <w:szCs w:val="28"/>
        </w:rPr>
        <w:t>уются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 xml:space="preserve"> следующие мероприятия:</w:t>
      </w:r>
      <w:bookmarkStart w:id="2" w:name="Par18"/>
      <w:bookmarkEnd w:id="2"/>
    </w:p>
    <w:p w:rsidR="00CF1C20" w:rsidRDefault="00B577AC" w:rsidP="00CF1C20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а) осуществление сбора сведений о правоприменительной практике в </w:t>
      </w:r>
      <w:r w:rsidR="00CF1C20">
        <w:rPr>
          <w:rFonts w:ascii="Liberation Serif" w:hAnsi="Liberation Serif" w:cs="Liberation Serif"/>
          <w:bCs/>
          <w:sz w:val="28"/>
          <w:szCs w:val="28"/>
        </w:rPr>
        <w:t>Администрации</w:t>
      </w:r>
      <w:r w:rsidR="003B2883">
        <w:rPr>
          <w:rFonts w:ascii="Liberation Serif" w:hAnsi="Liberation Serif" w:cs="Liberation Serif"/>
          <w:bCs/>
          <w:sz w:val="28"/>
          <w:szCs w:val="28"/>
        </w:rPr>
        <w:t>,</w:t>
      </w:r>
      <w:r w:rsidR="003B2883" w:rsidRPr="003B2883">
        <w:rPr>
          <w:rFonts w:ascii="Liberation Serif" w:hAnsi="Liberation Serif" w:cs="Liberation Serif"/>
          <w:sz w:val="28"/>
          <w:szCs w:val="28"/>
        </w:rPr>
        <w:t xml:space="preserve"> </w:t>
      </w:r>
      <w:r w:rsidR="003B2883">
        <w:rPr>
          <w:rFonts w:ascii="Liberation Serif" w:hAnsi="Liberation Serif" w:cs="Liberation Serif"/>
          <w:sz w:val="28"/>
          <w:szCs w:val="28"/>
        </w:rPr>
        <w:t>её отраслевых (функциональных)  и территориальных органах</w:t>
      </w:r>
      <w:r w:rsidRPr="00B577AC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F1C20" w:rsidRDefault="00B577AC" w:rsidP="00CF1C20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б) подготовка по итогам сбора информации, предусмотренной </w:t>
      </w:r>
      <w:hyperlink w:anchor="Par18" w:history="1">
        <w:r w:rsidRPr="00CF1C20">
          <w:rPr>
            <w:rFonts w:ascii="Liberation Serif" w:hAnsi="Liberation Serif" w:cs="Liberation Serif"/>
            <w:bCs/>
            <w:sz w:val="28"/>
            <w:szCs w:val="28"/>
          </w:rPr>
          <w:t xml:space="preserve">подпунктом </w:t>
        </w:r>
        <w:r w:rsidR="00CF1C20">
          <w:rPr>
            <w:rFonts w:ascii="Liberation Serif" w:hAnsi="Liberation Serif" w:cs="Liberation Serif"/>
            <w:bCs/>
            <w:sz w:val="28"/>
            <w:szCs w:val="28"/>
          </w:rPr>
          <w:t>«</w:t>
        </w:r>
        <w:r w:rsidRPr="00CF1C20">
          <w:rPr>
            <w:rFonts w:ascii="Liberation Serif" w:hAnsi="Liberation Serif" w:cs="Liberation Serif"/>
            <w:bCs/>
            <w:sz w:val="28"/>
            <w:szCs w:val="28"/>
          </w:rPr>
          <w:t>а</w:t>
        </w:r>
        <w:r w:rsidR="00CF1C20">
          <w:rPr>
            <w:rFonts w:ascii="Liberation Serif" w:hAnsi="Liberation Serif" w:cs="Liberation Serif"/>
            <w:bCs/>
            <w:sz w:val="28"/>
            <w:szCs w:val="28"/>
          </w:rPr>
          <w:t>»</w:t>
        </w:r>
      </w:hyperlink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 настоящего пункта, справки об основных аспектах правоприменительной практики</w:t>
      </w:r>
      <w:r w:rsidR="00CF1C20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A159B7" w:rsidRDefault="00146DE3" w:rsidP="00A159B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4.6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. При выявлении рисков нарушения антимонопольного законодательства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уполномоченным подразделением проводит</w:t>
      </w:r>
      <w:r w:rsidR="00B577AC" w:rsidRPr="00B577AC">
        <w:rPr>
          <w:rFonts w:ascii="Liberation Serif" w:hAnsi="Liberation Serif" w:cs="Liberation Serif"/>
          <w:bCs/>
          <w:sz w:val="28"/>
          <w:szCs w:val="28"/>
        </w:rPr>
        <w:t>ся оценка таких рисков</w:t>
      </w:r>
      <w:r w:rsidR="00A159B7">
        <w:rPr>
          <w:rFonts w:ascii="Liberation Serif" w:hAnsi="Liberation Serif" w:cs="Liberation Serif"/>
          <w:bCs/>
          <w:sz w:val="28"/>
          <w:szCs w:val="28"/>
        </w:rPr>
        <w:t>. Выявляемые р</w:t>
      </w:r>
      <w:r w:rsidR="003331CC">
        <w:rPr>
          <w:rFonts w:ascii="Liberation Serif" w:hAnsi="Liberation Serif" w:cs="Liberation Serif"/>
          <w:bCs/>
          <w:sz w:val="28"/>
          <w:szCs w:val="28"/>
        </w:rPr>
        <w:t xml:space="preserve">иски нарушения антимонопольного </w:t>
      </w:r>
      <w:r w:rsidR="00A159B7">
        <w:rPr>
          <w:rFonts w:ascii="Liberation Serif" w:hAnsi="Liberation Serif" w:cs="Liberation Serif"/>
          <w:bCs/>
          <w:sz w:val="28"/>
          <w:szCs w:val="28"/>
        </w:rPr>
        <w:t>законодательства распределяются по уровням согласно приложению №1 к настоящему Положению.</w:t>
      </w:r>
    </w:p>
    <w:p w:rsidR="008479E1" w:rsidRDefault="00A159B7" w:rsidP="008479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4.7. На основе проведенной оценки рисков нарушения антимонопольного </w:t>
      </w:r>
      <w:r w:rsidRPr="00B577A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законодательства уполномоченным подразделением составляется описание рисков согласно приложению № 2 к настоящему Положению.</w:t>
      </w:r>
    </w:p>
    <w:p w:rsidR="008479E1" w:rsidRDefault="008479E1" w:rsidP="008479E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159B7" w:rsidRPr="00D633D2" w:rsidRDefault="008479E1" w:rsidP="00D633D2">
      <w:pPr>
        <w:pStyle w:val="a9"/>
        <w:numPr>
          <w:ilvl w:val="0"/>
          <w:numId w:val="16"/>
        </w:numPr>
        <w:autoSpaceDE w:val="0"/>
        <w:autoSpaceDN w:val="0"/>
        <w:adjustRightInd w:val="0"/>
        <w:ind w:left="567" w:hanging="567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8479E1">
        <w:rPr>
          <w:rFonts w:ascii="Liberation Serif" w:hAnsi="Liberation Serif" w:cs="Liberation Serif"/>
          <w:b/>
          <w:bCs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A159B7" w:rsidRDefault="00A159B7" w:rsidP="00A159B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D04A6" w:rsidRDefault="008479E1" w:rsidP="008479E1">
      <w:pPr>
        <w:pStyle w:val="a9"/>
        <w:numPr>
          <w:ilvl w:val="1"/>
          <w:numId w:val="16"/>
        </w:numPr>
        <w:spacing w:line="300" w:lineRule="exact"/>
        <w:ind w:left="0" w:right="2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снижения рисков нарушения антимонопольного законодательства уполномоченное подразделение обеспечивает </w:t>
      </w:r>
      <w:r w:rsidR="009C2AE1">
        <w:rPr>
          <w:rFonts w:ascii="Liberation Serif" w:hAnsi="Liberation Serif"/>
          <w:color w:val="000000"/>
          <w:sz w:val="28"/>
          <w:szCs w:val="28"/>
        </w:rPr>
        <w:t>не реже одного раза в год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C2AE1">
        <w:rPr>
          <w:rFonts w:ascii="Liberation Serif" w:hAnsi="Liberation Serif"/>
          <w:color w:val="000000"/>
          <w:sz w:val="28"/>
          <w:szCs w:val="28"/>
        </w:rPr>
        <w:t xml:space="preserve">разработку </w:t>
      </w:r>
      <w:r>
        <w:rPr>
          <w:rFonts w:ascii="Liberation Serif" w:hAnsi="Liberation Serif"/>
          <w:color w:val="000000"/>
          <w:sz w:val="28"/>
          <w:szCs w:val="28"/>
        </w:rPr>
        <w:t>мероприятий по снижению рисков нарушения антимонопольного законодательства.</w:t>
      </w:r>
    </w:p>
    <w:p w:rsidR="008479E1" w:rsidRDefault="008479E1" w:rsidP="008479E1">
      <w:pPr>
        <w:pStyle w:val="a9"/>
        <w:numPr>
          <w:ilvl w:val="1"/>
          <w:numId w:val="16"/>
        </w:numPr>
        <w:spacing w:line="300" w:lineRule="exact"/>
        <w:ind w:left="0" w:right="2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Информация об исполнении мероприятий по снижению рисков нарушения антимонопольного законодательства включается в доклад о системе обеспечения антимонопольных требований.</w:t>
      </w:r>
    </w:p>
    <w:p w:rsidR="008479E1" w:rsidRDefault="008479E1" w:rsidP="008479E1">
      <w:pPr>
        <w:pStyle w:val="a9"/>
        <w:spacing w:line="300" w:lineRule="exact"/>
        <w:ind w:left="567" w:right="2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479E1" w:rsidRPr="008479E1" w:rsidRDefault="008479E1" w:rsidP="008479E1">
      <w:pPr>
        <w:pStyle w:val="a9"/>
        <w:numPr>
          <w:ilvl w:val="0"/>
          <w:numId w:val="16"/>
        </w:numPr>
        <w:spacing w:line="300" w:lineRule="exact"/>
        <w:ind w:left="0" w:right="21" w:firstLine="567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479E1">
        <w:rPr>
          <w:rFonts w:ascii="Liberation Serif" w:hAnsi="Liberation Serif"/>
          <w:b/>
          <w:color w:val="000000"/>
          <w:sz w:val="28"/>
          <w:szCs w:val="28"/>
        </w:rPr>
        <w:t xml:space="preserve">Ключевые показатели и порядок </w:t>
      </w:r>
      <w:proofErr w:type="gramStart"/>
      <w:r w:rsidRPr="008479E1">
        <w:rPr>
          <w:rFonts w:ascii="Liberation Serif" w:hAnsi="Liberation Serif"/>
          <w:b/>
          <w:color w:val="000000"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FD04A6" w:rsidRDefault="00FD04A6" w:rsidP="008479E1">
      <w:pPr>
        <w:spacing w:line="300" w:lineRule="exact"/>
        <w:ind w:right="2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479E1" w:rsidRDefault="006341DD" w:rsidP="006341DD">
      <w:pPr>
        <w:pStyle w:val="a9"/>
        <w:numPr>
          <w:ilvl w:val="1"/>
          <w:numId w:val="16"/>
        </w:numPr>
        <w:spacing w:line="300" w:lineRule="exact"/>
        <w:ind w:left="0" w:right="2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целях оценки эффективности функционирования антимонопольного комплаенса устанавливаются следующие ключевые показатели:</w:t>
      </w:r>
    </w:p>
    <w:p w:rsidR="006341DD" w:rsidRDefault="006341DD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а) снижение количества правонарушений </w:t>
      </w:r>
      <w:r w:rsidR="007F4EDA">
        <w:rPr>
          <w:rFonts w:ascii="Liberation Serif" w:hAnsi="Liberation Serif"/>
          <w:color w:val="000000"/>
          <w:sz w:val="28"/>
          <w:szCs w:val="28"/>
        </w:rPr>
        <w:t>в области антимонопольного законодательства</w:t>
      </w:r>
      <w:r w:rsidR="009C2AE1">
        <w:rPr>
          <w:rFonts w:ascii="Liberation Serif" w:hAnsi="Liberation Serif"/>
          <w:color w:val="000000"/>
          <w:sz w:val="28"/>
          <w:szCs w:val="28"/>
        </w:rPr>
        <w:t>;</w:t>
      </w:r>
      <w:r w:rsidR="007F4ED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C2AE1" w:rsidRDefault="009C2AE1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б) отсутствие выданных </w:t>
      </w:r>
      <w:r>
        <w:rPr>
          <w:rFonts w:ascii="Liberation Serif" w:hAnsi="Liberation Serif" w:cs="Liberation Serif"/>
          <w:sz w:val="28"/>
          <w:szCs w:val="28"/>
        </w:rPr>
        <w:t>Администрации, её отраслевым (функциональным)  и территориальным органам предупреждений антимонопольного органа;</w:t>
      </w:r>
    </w:p>
    <w:p w:rsidR="0038065B" w:rsidRDefault="0038065B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065B" w:rsidRDefault="0038065B" w:rsidP="0038065B">
      <w:pPr>
        <w:pStyle w:val="a9"/>
        <w:spacing w:line="300" w:lineRule="exact"/>
        <w:ind w:left="0" w:right="21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</w:p>
    <w:p w:rsidR="0038065B" w:rsidRDefault="0038065B" w:rsidP="0038065B">
      <w:pPr>
        <w:pStyle w:val="a9"/>
        <w:spacing w:line="300" w:lineRule="exact"/>
        <w:ind w:left="0" w:right="2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C2AE1" w:rsidRDefault="009C2AE1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отсутствие возбужденных дел о нарушении Администрацией, её отраслевыми (функциональными</w:t>
      </w:r>
      <w:r w:rsidR="00D633D2">
        <w:rPr>
          <w:rFonts w:ascii="Liberation Serif" w:hAnsi="Liberation Serif" w:cs="Liberation Serif"/>
          <w:sz w:val="28"/>
          <w:szCs w:val="28"/>
        </w:rPr>
        <w:t xml:space="preserve">) и </w:t>
      </w:r>
      <w:r>
        <w:rPr>
          <w:rFonts w:ascii="Liberation Serif" w:hAnsi="Liberation Serif" w:cs="Liberation Serif"/>
          <w:sz w:val="28"/>
          <w:szCs w:val="28"/>
        </w:rPr>
        <w:t>территориальными органами антимонопольного законодательства;</w:t>
      </w:r>
    </w:p>
    <w:p w:rsidR="009C2AE1" w:rsidRDefault="009C2AE1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отсутствие фактов привлечения к административной ответственности за нарушение антимонопольного законодательства.</w:t>
      </w:r>
    </w:p>
    <w:p w:rsidR="009C2AE1" w:rsidRDefault="009C2AE1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>
        <w:rPr>
          <w:rFonts w:ascii="Liberation Serif" w:hAnsi="Liberation Serif"/>
          <w:color w:val="000000"/>
          <w:sz w:val="28"/>
          <w:szCs w:val="28"/>
        </w:rPr>
        <w:t xml:space="preserve">Уполномоченное подразделение не реже одного раза в год проводит оценку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достижения ключевых показателей </w:t>
      </w:r>
      <w:r w:rsidRPr="009C2AE1">
        <w:rPr>
          <w:rFonts w:ascii="Liberation Serif" w:hAnsi="Liberation Serif"/>
          <w:color w:val="000000"/>
          <w:sz w:val="28"/>
          <w:szCs w:val="28"/>
        </w:rPr>
        <w:t>эффективности функционирования системы обеспечения антимонопольных требований</w:t>
      </w:r>
      <w:proofErr w:type="gramEnd"/>
      <w:r w:rsidR="00D403E3">
        <w:rPr>
          <w:rFonts w:ascii="Liberation Serif" w:hAnsi="Liberation Serif"/>
          <w:color w:val="000000"/>
          <w:sz w:val="28"/>
          <w:szCs w:val="28"/>
        </w:rPr>
        <w:t>.</w:t>
      </w:r>
    </w:p>
    <w:p w:rsidR="00D403E3" w:rsidRDefault="00D403E3" w:rsidP="007F4EDA">
      <w:pPr>
        <w:pStyle w:val="a9"/>
        <w:spacing w:line="300" w:lineRule="exact"/>
        <w:ind w:left="0" w:right="21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403E3" w:rsidRPr="00D403E3" w:rsidRDefault="00D403E3" w:rsidP="00D403E3">
      <w:pPr>
        <w:pStyle w:val="a9"/>
        <w:numPr>
          <w:ilvl w:val="0"/>
          <w:numId w:val="16"/>
        </w:numPr>
        <w:spacing w:line="300" w:lineRule="exact"/>
        <w:ind w:left="0" w:right="21" w:firstLine="567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D403E3">
        <w:rPr>
          <w:rFonts w:ascii="Liberation Serif" w:hAnsi="Liberation Serif"/>
          <w:b/>
          <w:color w:val="000000"/>
          <w:sz w:val="28"/>
          <w:szCs w:val="28"/>
        </w:rPr>
        <w:t xml:space="preserve">Доклад  </w:t>
      </w:r>
      <w:r w:rsidRPr="00D403E3">
        <w:rPr>
          <w:rFonts w:ascii="Liberation Serif" w:hAnsi="Liberation Serif" w:cs="Liberation Serif"/>
          <w:b/>
          <w:sz w:val="28"/>
          <w:szCs w:val="28"/>
        </w:rPr>
        <w:t xml:space="preserve">об </w:t>
      </w:r>
      <w:proofErr w:type="gramStart"/>
      <w:r w:rsidRPr="00D403E3">
        <w:rPr>
          <w:rFonts w:ascii="Liberation Serif" w:hAnsi="Liberation Serif" w:cs="Liberation Serif"/>
          <w:b/>
          <w:sz w:val="28"/>
          <w:szCs w:val="28"/>
        </w:rPr>
        <w:t>антимонопольном</w:t>
      </w:r>
      <w:proofErr w:type="gramEnd"/>
      <w:r w:rsidRPr="00D403E3">
        <w:rPr>
          <w:rFonts w:ascii="Liberation Serif" w:hAnsi="Liberation Serif" w:cs="Liberation Serif"/>
          <w:b/>
          <w:sz w:val="28"/>
          <w:szCs w:val="28"/>
        </w:rPr>
        <w:t xml:space="preserve"> комплаенсе</w:t>
      </w:r>
    </w:p>
    <w:p w:rsidR="00D403E3" w:rsidRDefault="00D403E3" w:rsidP="00D403E3">
      <w:pPr>
        <w:spacing w:line="300" w:lineRule="exact"/>
        <w:ind w:right="2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403E3" w:rsidRPr="00D403E3" w:rsidRDefault="00D403E3" w:rsidP="00D403E3">
      <w:pPr>
        <w:ind w:right="2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7.1. </w:t>
      </w:r>
      <w:r>
        <w:rPr>
          <w:rFonts w:ascii="Liberation Serif" w:hAnsi="Liberation Serif" w:cs="Liberation Serif"/>
          <w:sz w:val="28"/>
          <w:szCs w:val="28"/>
        </w:rPr>
        <w:t xml:space="preserve">Доклад об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комплаенсе должен содержать информацию:</w:t>
      </w:r>
    </w:p>
    <w:p w:rsidR="00D403E3" w:rsidRDefault="00D403E3" w:rsidP="00D403E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D403E3" w:rsidRDefault="00D403E3" w:rsidP="00D403E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D403E3" w:rsidRDefault="00D403E3" w:rsidP="00D403E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о достижении ключевых показателей эффективности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комплаенса.</w:t>
      </w:r>
    </w:p>
    <w:p w:rsidR="00D403E3" w:rsidRDefault="00D403E3" w:rsidP="00D403E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7.2. Доклад об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антимонопольном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комплаенсе представля</w:t>
      </w:r>
      <w:r w:rsidR="00DE716C">
        <w:rPr>
          <w:rFonts w:ascii="Liberation Serif" w:hAnsi="Liberation Serif" w:cs="Liberation Serif"/>
          <w:sz w:val="28"/>
          <w:szCs w:val="28"/>
        </w:rPr>
        <w:t>ется</w:t>
      </w:r>
      <w:r>
        <w:rPr>
          <w:rFonts w:ascii="Liberation Serif" w:hAnsi="Liberation Serif" w:cs="Liberation Serif"/>
          <w:sz w:val="28"/>
          <w:szCs w:val="28"/>
        </w:rPr>
        <w:t xml:space="preserve"> в коллегиальный орган на утверждение (не реже одного раза в год) уполномоченным подразделением (должностным лицом).</w:t>
      </w:r>
    </w:p>
    <w:p w:rsidR="00D403E3" w:rsidRDefault="00D403E3" w:rsidP="00D403E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5A437A" w:rsidRDefault="005A437A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5A437A" w:rsidRDefault="005A437A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8065B" w:rsidRPr="0038065B" w:rsidRDefault="0038065B" w:rsidP="0038065B">
      <w:pPr>
        <w:rPr>
          <w:rFonts w:ascii="Liberation Serif" w:hAnsi="Liberation Serif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65B">
        <w:rPr>
          <w:rFonts w:ascii="Liberation Serif" w:hAnsi="Liberation Serif"/>
          <w:sz w:val="28"/>
          <w:szCs w:val="28"/>
        </w:rPr>
        <w:t>Приложение № 1</w:t>
      </w:r>
    </w:p>
    <w:p w:rsidR="00B76341" w:rsidRPr="0038065B" w:rsidRDefault="0038065B" w:rsidP="0038065B">
      <w:pPr>
        <w:rPr>
          <w:rFonts w:ascii="Liberation Serif" w:hAnsi="Liberation Serif"/>
          <w:sz w:val="28"/>
          <w:szCs w:val="28"/>
        </w:rPr>
      </w:pP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  <w:t>к Положению</w:t>
      </w:r>
    </w:p>
    <w:p w:rsidR="00B76341" w:rsidRPr="0038065B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Pr="0038065B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Pr="0038065B" w:rsidRDefault="0038065B" w:rsidP="0038065B">
      <w:pPr>
        <w:jc w:val="center"/>
        <w:rPr>
          <w:rFonts w:ascii="Liberation Serif" w:hAnsi="Liberation Serif"/>
          <w:spacing w:val="62"/>
          <w:sz w:val="28"/>
          <w:szCs w:val="28"/>
        </w:rPr>
      </w:pPr>
      <w:r w:rsidRPr="0038065B">
        <w:rPr>
          <w:rStyle w:val="aa"/>
          <w:rFonts w:ascii="Liberation Serif" w:hAnsi="Liberation Serif"/>
          <w:sz w:val="28"/>
          <w:szCs w:val="28"/>
        </w:rPr>
        <w:t>Уровни</w:t>
      </w:r>
      <w:r>
        <w:rPr>
          <w:rFonts w:ascii="Liberation Serif" w:hAnsi="Liberation Serif"/>
          <w:spacing w:val="62"/>
          <w:sz w:val="28"/>
          <w:szCs w:val="28"/>
        </w:rPr>
        <w:t xml:space="preserve"> </w:t>
      </w:r>
      <w:r w:rsidRPr="0038065B">
        <w:rPr>
          <w:rFonts w:ascii="Liberation Serif" w:hAnsi="Liberation Serif"/>
          <w:b/>
          <w:sz w:val="28"/>
          <w:szCs w:val="28"/>
        </w:rPr>
        <w:t>рисков нарушения антимонопольного законодательства</w:t>
      </w: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38065B" w:rsidTr="0038065B">
        <w:tc>
          <w:tcPr>
            <w:tcW w:w="3369" w:type="dxa"/>
          </w:tcPr>
          <w:p w:rsidR="0038065B" w:rsidRPr="0038065B" w:rsidRDefault="0038065B" w:rsidP="003806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65B">
              <w:rPr>
                <w:rFonts w:ascii="Liberation Serif" w:hAnsi="Liberation Serif"/>
                <w:sz w:val="28"/>
                <w:szCs w:val="28"/>
              </w:rPr>
              <w:t>Уровень риска</w:t>
            </w:r>
          </w:p>
        </w:tc>
        <w:tc>
          <w:tcPr>
            <w:tcW w:w="6768" w:type="dxa"/>
          </w:tcPr>
          <w:p w:rsidR="0038065B" w:rsidRPr="0038065B" w:rsidRDefault="0038065B" w:rsidP="003806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65B">
              <w:rPr>
                <w:rFonts w:ascii="Liberation Serif" w:hAnsi="Liberation Serif"/>
                <w:sz w:val="28"/>
                <w:szCs w:val="28"/>
              </w:rPr>
              <w:t>Описание риска</w:t>
            </w:r>
          </w:p>
        </w:tc>
      </w:tr>
      <w:tr w:rsidR="0038065B" w:rsidTr="0038065B">
        <w:tc>
          <w:tcPr>
            <w:tcW w:w="3369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 w:rsidRPr="0038065B">
              <w:rPr>
                <w:rFonts w:ascii="Liberation Serif" w:hAnsi="Liberation Serif"/>
                <w:sz w:val="28"/>
                <w:szCs w:val="28"/>
              </w:rPr>
              <w:t>Низкий уровень</w:t>
            </w:r>
          </w:p>
        </w:tc>
        <w:tc>
          <w:tcPr>
            <w:tcW w:w="6768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вероятности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8065B" w:rsidTr="0038065B">
        <w:tc>
          <w:tcPr>
            <w:tcW w:w="3369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 w:rsidRPr="0038065B">
              <w:rPr>
                <w:rFonts w:ascii="Liberation Serif" w:hAnsi="Liberation Serif"/>
                <w:sz w:val="28"/>
                <w:szCs w:val="28"/>
              </w:rPr>
              <w:t>Незначительный уровень</w:t>
            </w:r>
          </w:p>
        </w:tc>
        <w:tc>
          <w:tcPr>
            <w:tcW w:w="6768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Вероятность выдачи муниципальным органам и должностным лицам предупреждения</w:t>
            </w:r>
          </w:p>
        </w:tc>
      </w:tr>
      <w:tr w:rsidR="0038065B" w:rsidTr="0038065B">
        <w:tc>
          <w:tcPr>
            <w:tcW w:w="3369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 w:rsidRPr="0038065B">
              <w:rPr>
                <w:rFonts w:ascii="Liberation Serif" w:hAnsi="Liberation Serif"/>
                <w:sz w:val="28"/>
                <w:szCs w:val="28"/>
              </w:rPr>
              <w:t xml:space="preserve">Существенный уровень </w:t>
            </w:r>
          </w:p>
        </w:tc>
        <w:tc>
          <w:tcPr>
            <w:tcW w:w="6768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Вероятность выдачи муниципальным органам и должностным лицам предупреждения</w:t>
            </w:r>
            <w:r w:rsidR="003A69FF">
              <w:rPr>
                <w:rFonts w:ascii="Liberation Serif" w:hAnsi="Liberation Serif"/>
                <w:sz w:val="28"/>
                <w:szCs w:val="28"/>
              </w:rPr>
              <w:t xml:space="preserve"> и возбуждения в отношении них дела о нарушении антимонопольного законодательства</w:t>
            </w:r>
          </w:p>
        </w:tc>
      </w:tr>
      <w:tr w:rsidR="0038065B" w:rsidTr="0038065B">
        <w:tc>
          <w:tcPr>
            <w:tcW w:w="3369" w:type="dxa"/>
          </w:tcPr>
          <w:p w:rsidR="0038065B" w:rsidRPr="0038065B" w:rsidRDefault="0038065B" w:rsidP="0038065B">
            <w:pPr>
              <w:rPr>
                <w:rFonts w:ascii="Liberation Serif" w:hAnsi="Liberation Serif"/>
                <w:sz w:val="28"/>
                <w:szCs w:val="28"/>
              </w:rPr>
            </w:pPr>
            <w:r w:rsidRPr="0038065B">
              <w:rPr>
                <w:rFonts w:ascii="Liberation Serif" w:hAnsi="Liberation Serif"/>
                <w:sz w:val="28"/>
                <w:szCs w:val="28"/>
              </w:rPr>
              <w:t>Высокий уровень</w:t>
            </w:r>
          </w:p>
        </w:tc>
        <w:tc>
          <w:tcPr>
            <w:tcW w:w="6768" w:type="dxa"/>
          </w:tcPr>
          <w:p w:rsidR="0038065B" w:rsidRPr="0038065B" w:rsidRDefault="003A69FF" w:rsidP="0038065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B76341" w:rsidRDefault="00B76341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Pr="0038065B" w:rsidRDefault="003A69FF" w:rsidP="003A69F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3A69FF" w:rsidRPr="0038065B" w:rsidRDefault="003A69FF" w:rsidP="003A69FF">
      <w:pPr>
        <w:rPr>
          <w:rFonts w:ascii="Liberation Serif" w:hAnsi="Liberation Serif"/>
          <w:sz w:val="28"/>
          <w:szCs w:val="28"/>
        </w:rPr>
      </w:pP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</w:r>
      <w:r w:rsidRPr="0038065B">
        <w:rPr>
          <w:rFonts w:ascii="Liberation Serif" w:hAnsi="Liberation Serif"/>
          <w:sz w:val="28"/>
          <w:szCs w:val="28"/>
        </w:rPr>
        <w:tab/>
        <w:t>к Положению</w:t>
      </w: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3A69FF" w:rsidP="003A69FF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Описание </w:t>
      </w:r>
      <w:r w:rsidRPr="0038065B">
        <w:rPr>
          <w:rFonts w:ascii="Liberation Serif" w:hAnsi="Liberation Serif"/>
          <w:b/>
          <w:sz w:val="28"/>
          <w:szCs w:val="28"/>
        </w:rPr>
        <w:t>рисков нарушения антимонопольного законодательства</w:t>
      </w: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1677"/>
        <w:gridCol w:w="1657"/>
        <w:gridCol w:w="1754"/>
        <w:gridCol w:w="1685"/>
        <w:gridCol w:w="1754"/>
      </w:tblGrid>
      <w:tr w:rsidR="003A69FF" w:rsidTr="003A69FF">
        <w:tc>
          <w:tcPr>
            <w:tcW w:w="1689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pacing w:val="62"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3A69FF" w:rsidRDefault="003A69FF" w:rsidP="003A69FF">
            <w:r>
              <w:t>Выявленные риски</w:t>
            </w:r>
          </w:p>
        </w:tc>
        <w:tc>
          <w:tcPr>
            <w:tcW w:w="1689" w:type="dxa"/>
          </w:tcPr>
          <w:p w:rsidR="003A69FF" w:rsidRDefault="003A69FF" w:rsidP="003A69FF">
            <w:r>
              <w:t>Описание рисков</w:t>
            </w:r>
          </w:p>
        </w:tc>
        <w:tc>
          <w:tcPr>
            <w:tcW w:w="1690" w:type="dxa"/>
          </w:tcPr>
          <w:p w:rsidR="003A69FF" w:rsidRDefault="003A69FF" w:rsidP="003A69FF">
            <w:r>
              <w:t>Причины возникновения рисков</w:t>
            </w:r>
          </w:p>
        </w:tc>
        <w:tc>
          <w:tcPr>
            <w:tcW w:w="1690" w:type="dxa"/>
          </w:tcPr>
          <w:p w:rsidR="003A69FF" w:rsidRDefault="003A69FF" w:rsidP="003A69FF">
            <w:r>
              <w:t>Мероприятия по минимизации и устранению рисков</w:t>
            </w:r>
          </w:p>
        </w:tc>
        <w:tc>
          <w:tcPr>
            <w:tcW w:w="1690" w:type="dxa"/>
          </w:tcPr>
          <w:p w:rsidR="003A69FF" w:rsidRDefault="003A69FF" w:rsidP="003A69FF">
            <w:r>
              <w:t>Вероятность повторного возникновения рисков</w:t>
            </w:r>
          </w:p>
        </w:tc>
      </w:tr>
      <w:tr w:rsidR="003A69FF" w:rsidTr="003A69FF">
        <w:tc>
          <w:tcPr>
            <w:tcW w:w="1689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  <w:tc>
          <w:tcPr>
            <w:tcW w:w="1689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  <w:tc>
          <w:tcPr>
            <w:tcW w:w="1689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  <w:tc>
          <w:tcPr>
            <w:tcW w:w="1690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  <w:tc>
          <w:tcPr>
            <w:tcW w:w="1690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  <w:tc>
          <w:tcPr>
            <w:tcW w:w="1690" w:type="dxa"/>
          </w:tcPr>
          <w:p w:rsidR="003A69FF" w:rsidRDefault="003A69FF" w:rsidP="00FD04A6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</w:tr>
    </w:tbl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6B5062" w:rsidRDefault="006B5062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3A69FF" w:rsidRDefault="003A69FF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sectPr w:rsidR="003A69FF" w:rsidSect="003F6A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DB8"/>
    <w:multiLevelType w:val="hybridMultilevel"/>
    <w:tmpl w:val="8AE85CD6"/>
    <w:lvl w:ilvl="0" w:tplc="7E0AC6C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A3287E"/>
    <w:multiLevelType w:val="hybridMultilevel"/>
    <w:tmpl w:val="B1860058"/>
    <w:lvl w:ilvl="0" w:tplc="4EAEEFEC">
      <w:start w:val="2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>
    <w:nsid w:val="1E2643AC"/>
    <w:multiLevelType w:val="hybridMultilevel"/>
    <w:tmpl w:val="AD3C7CA0"/>
    <w:lvl w:ilvl="0" w:tplc="8C1A48F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10F7E7E"/>
    <w:multiLevelType w:val="hybridMultilevel"/>
    <w:tmpl w:val="7EB2EDC4"/>
    <w:lvl w:ilvl="0" w:tplc="C046BB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B10941"/>
    <w:multiLevelType w:val="hybridMultilevel"/>
    <w:tmpl w:val="B614B36C"/>
    <w:lvl w:ilvl="0" w:tplc="428EC0B0">
      <w:start w:val="1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551DF7"/>
    <w:multiLevelType w:val="multilevel"/>
    <w:tmpl w:val="94B8E7E4"/>
    <w:lvl w:ilvl="0">
      <w:start w:val="3"/>
      <w:numFmt w:val="decimal"/>
      <w:lvlText w:val="%1."/>
      <w:lvlJc w:val="left"/>
      <w:pPr>
        <w:ind w:left="2008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6">
    <w:nsid w:val="326F7B59"/>
    <w:multiLevelType w:val="multilevel"/>
    <w:tmpl w:val="ABEC17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9634DCA"/>
    <w:multiLevelType w:val="multilevel"/>
    <w:tmpl w:val="40B60CE0"/>
    <w:lvl w:ilvl="0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color w:val="000000"/>
      </w:rPr>
    </w:lvl>
  </w:abstractNum>
  <w:abstractNum w:abstractNumId="8">
    <w:nsid w:val="46B60456"/>
    <w:multiLevelType w:val="hybridMultilevel"/>
    <w:tmpl w:val="3934F74E"/>
    <w:lvl w:ilvl="0" w:tplc="F5A69658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4C41256E"/>
    <w:multiLevelType w:val="hybridMultilevel"/>
    <w:tmpl w:val="10364570"/>
    <w:lvl w:ilvl="0" w:tplc="28C4561E">
      <w:start w:val="1"/>
      <w:numFmt w:val="decimal"/>
      <w:lvlText w:val="%1."/>
      <w:lvlJc w:val="left"/>
      <w:pPr>
        <w:ind w:left="164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06585"/>
    <w:multiLevelType w:val="multilevel"/>
    <w:tmpl w:val="DEE6A1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B9D259E"/>
    <w:multiLevelType w:val="hybridMultilevel"/>
    <w:tmpl w:val="71F8A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16694"/>
    <w:multiLevelType w:val="hybridMultilevel"/>
    <w:tmpl w:val="435EDCB2"/>
    <w:lvl w:ilvl="0" w:tplc="F1F83F6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956FDA"/>
    <w:multiLevelType w:val="hybridMultilevel"/>
    <w:tmpl w:val="63D0AF84"/>
    <w:lvl w:ilvl="0" w:tplc="E47058F6">
      <w:start w:val="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794D4011"/>
    <w:multiLevelType w:val="hybridMultilevel"/>
    <w:tmpl w:val="2D02F34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144E76"/>
    <w:multiLevelType w:val="hybridMultilevel"/>
    <w:tmpl w:val="F7C01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7"/>
    <w:rsid w:val="00053A99"/>
    <w:rsid w:val="000618B6"/>
    <w:rsid w:val="00067F92"/>
    <w:rsid w:val="00085CD9"/>
    <w:rsid w:val="00096B3B"/>
    <w:rsid w:val="000A00F9"/>
    <w:rsid w:val="000A2B1D"/>
    <w:rsid w:val="000B480A"/>
    <w:rsid w:val="000C56E6"/>
    <w:rsid w:val="000D0356"/>
    <w:rsid w:val="000D0EA5"/>
    <w:rsid w:val="000E7701"/>
    <w:rsid w:val="000F6738"/>
    <w:rsid w:val="00100112"/>
    <w:rsid w:val="0010787A"/>
    <w:rsid w:val="00114699"/>
    <w:rsid w:val="001146DA"/>
    <w:rsid w:val="00122D70"/>
    <w:rsid w:val="00125936"/>
    <w:rsid w:val="0013224A"/>
    <w:rsid w:val="00140E3F"/>
    <w:rsid w:val="00146859"/>
    <w:rsid w:val="00146DE3"/>
    <w:rsid w:val="00150408"/>
    <w:rsid w:val="00160CDC"/>
    <w:rsid w:val="00162B9C"/>
    <w:rsid w:val="0016736A"/>
    <w:rsid w:val="001705B7"/>
    <w:rsid w:val="001727C9"/>
    <w:rsid w:val="001A1690"/>
    <w:rsid w:val="001A1E4E"/>
    <w:rsid w:val="001A49DF"/>
    <w:rsid w:val="001E0387"/>
    <w:rsid w:val="001E5BC4"/>
    <w:rsid w:val="001F2402"/>
    <w:rsid w:val="001F3D95"/>
    <w:rsid w:val="00203BD7"/>
    <w:rsid w:val="002047D8"/>
    <w:rsid w:val="00211BB8"/>
    <w:rsid w:val="00211DA7"/>
    <w:rsid w:val="00226562"/>
    <w:rsid w:val="00230545"/>
    <w:rsid w:val="00246305"/>
    <w:rsid w:val="00260E0F"/>
    <w:rsid w:val="00292382"/>
    <w:rsid w:val="002A2941"/>
    <w:rsid w:val="002C3ACB"/>
    <w:rsid w:val="002C56AC"/>
    <w:rsid w:val="002C7536"/>
    <w:rsid w:val="002F50F3"/>
    <w:rsid w:val="00300E98"/>
    <w:rsid w:val="00313E3A"/>
    <w:rsid w:val="00320DE1"/>
    <w:rsid w:val="00321B24"/>
    <w:rsid w:val="0033149E"/>
    <w:rsid w:val="003331CC"/>
    <w:rsid w:val="00344CBF"/>
    <w:rsid w:val="003646BF"/>
    <w:rsid w:val="00372225"/>
    <w:rsid w:val="0038065B"/>
    <w:rsid w:val="00392907"/>
    <w:rsid w:val="00392FF7"/>
    <w:rsid w:val="003A3A58"/>
    <w:rsid w:val="003A69FF"/>
    <w:rsid w:val="003B00D1"/>
    <w:rsid w:val="003B25AD"/>
    <w:rsid w:val="003B2883"/>
    <w:rsid w:val="003B5223"/>
    <w:rsid w:val="003D15C8"/>
    <w:rsid w:val="003D6F1F"/>
    <w:rsid w:val="003E3914"/>
    <w:rsid w:val="003F6A1B"/>
    <w:rsid w:val="00400171"/>
    <w:rsid w:val="00400F8F"/>
    <w:rsid w:val="00430018"/>
    <w:rsid w:val="00431133"/>
    <w:rsid w:val="004366C3"/>
    <w:rsid w:val="00444B50"/>
    <w:rsid w:val="0045372C"/>
    <w:rsid w:val="00457624"/>
    <w:rsid w:val="004576C7"/>
    <w:rsid w:val="00466C31"/>
    <w:rsid w:val="00475BE1"/>
    <w:rsid w:val="00484C3B"/>
    <w:rsid w:val="0049053D"/>
    <w:rsid w:val="004A4227"/>
    <w:rsid w:val="004C0A93"/>
    <w:rsid w:val="004E08AA"/>
    <w:rsid w:val="004E7D9A"/>
    <w:rsid w:val="004F31CC"/>
    <w:rsid w:val="004F35DA"/>
    <w:rsid w:val="00514964"/>
    <w:rsid w:val="005256C5"/>
    <w:rsid w:val="005259B6"/>
    <w:rsid w:val="00526804"/>
    <w:rsid w:val="00530933"/>
    <w:rsid w:val="00530D08"/>
    <w:rsid w:val="00536A11"/>
    <w:rsid w:val="00550E27"/>
    <w:rsid w:val="005548E6"/>
    <w:rsid w:val="00556DAA"/>
    <w:rsid w:val="00557BB8"/>
    <w:rsid w:val="00561A37"/>
    <w:rsid w:val="005734CA"/>
    <w:rsid w:val="00575254"/>
    <w:rsid w:val="005811B3"/>
    <w:rsid w:val="00583761"/>
    <w:rsid w:val="00591781"/>
    <w:rsid w:val="005A1A5B"/>
    <w:rsid w:val="005A437A"/>
    <w:rsid w:val="005B2504"/>
    <w:rsid w:val="005C0DBD"/>
    <w:rsid w:val="005E1690"/>
    <w:rsid w:val="005E65F6"/>
    <w:rsid w:val="005F34EF"/>
    <w:rsid w:val="00601F5B"/>
    <w:rsid w:val="00607B3A"/>
    <w:rsid w:val="00611048"/>
    <w:rsid w:val="0061369F"/>
    <w:rsid w:val="00613F15"/>
    <w:rsid w:val="006222F0"/>
    <w:rsid w:val="00625878"/>
    <w:rsid w:val="006341DD"/>
    <w:rsid w:val="0064233B"/>
    <w:rsid w:val="00643145"/>
    <w:rsid w:val="006435F2"/>
    <w:rsid w:val="00650466"/>
    <w:rsid w:val="00651912"/>
    <w:rsid w:val="00653224"/>
    <w:rsid w:val="00657E3F"/>
    <w:rsid w:val="00661943"/>
    <w:rsid w:val="00663B1B"/>
    <w:rsid w:val="0067111B"/>
    <w:rsid w:val="00686DE5"/>
    <w:rsid w:val="00691E56"/>
    <w:rsid w:val="006941EA"/>
    <w:rsid w:val="006951FD"/>
    <w:rsid w:val="006A7047"/>
    <w:rsid w:val="006B35EC"/>
    <w:rsid w:val="006B5062"/>
    <w:rsid w:val="006B5232"/>
    <w:rsid w:val="006C5C1A"/>
    <w:rsid w:val="006D136C"/>
    <w:rsid w:val="006D3314"/>
    <w:rsid w:val="006D4EEB"/>
    <w:rsid w:val="006D52D5"/>
    <w:rsid w:val="006F7D31"/>
    <w:rsid w:val="00701D0B"/>
    <w:rsid w:val="007038F3"/>
    <w:rsid w:val="00706617"/>
    <w:rsid w:val="007242E0"/>
    <w:rsid w:val="00744A5B"/>
    <w:rsid w:val="0074669D"/>
    <w:rsid w:val="0077737B"/>
    <w:rsid w:val="007A3D42"/>
    <w:rsid w:val="007A44FF"/>
    <w:rsid w:val="007A4EAA"/>
    <w:rsid w:val="007B6838"/>
    <w:rsid w:val="007B6FE3"/>
    <w:rsid w:val="007C630A"/>
    <w:rsid w:val="007E4D87"/>
    <w:rsid w:val="007F4EDA"/>
    <w:rsid w:val="007F7D01"/>
    <w:rsid w:val="00803B9F"/>
    <w:rsid w:val="00805D28"/>
    <w:rsid w:val="00806E1A"/>
    <w:rsid w:val="00811231"/>
    <w:rsid w:val="00820788"/>
    <w:rsid w:val="00824252"/>
    <w:rsid w:val="0083110F"/>
    <w:rsid w:val="00835E17"/>
    <w:rsid w:val="00840028"/>
    <w:rsid w:val="00843FCE"/>
    <w:rsid w:val="008475EE"/>
    <w:rsid w:val="008479E1"/>
    <w:rsid w:val="00861EB3"/>
    <w:rsid w:val="00862DC9"/>
    <w:rsid w:val="00873492"/>
    <w:rsid w:val="00877450"/>
    <w:rsid w:val="00881C6D"/>
    <w:rsid w:val="0088360D"/>
    <w:rsid w:val="00884B79"/>
    <w:rsid w:val="00890F65"/>
    <w:rsid w:val="0089108B"/>
    <w:rsid w:val="008D2706"/>
    <w:rsid w:val="008F1A7A"/>
    <w:rsid w:val="009039E2"/>
    <w:rsid w:val="009649BD"/>
    <w:rsid w:val="00970479"/>
    <w:rsid w:val="00984AE4"/>
    <w:rsid w:val="009A22FE"/>
    <w:rsid w:val="009A3926"/>
    <w:rsid w:val="009B0EB8"/>
    <w:rsid w:val="009B6466"/>
    <w:rsid w:val="009C2AE1"/>
    <w:rsid w:val="009C7E5A"/>
    <w:rsid w:val="009F528F"/>
    <w:rsid w:val="009F5EE0"/>
    <w:rsid w:val="00A003BF"/>
    <w:rsid w:val="00A1057F"/>
    <w:rsid w:val="00A159B7"/>
    <w:rsid w:val="00A20DFF"/>
    <w:rsid w:val="00A350B8"/>
    <w:rsid w:val="00A3751A"/>
    <w:rsid w:val="00A42A90"/>
    <w:rsid w:val="00A53873"/>
    <w:rsid w:val="00A624AB"/>
    <w:rsid w:val="00A65518"/>
    <w:rsid w:val="00A65E4B"/>
    <w:rsid w:val="00A75C01"/>
    <w:rsid w:val="00A77FD0"/>
    <w:rsid w:val="00A8614E"/>
    <w:rsid w:val="00A9126D"/>
    <w:rsid w:val="00A979E7"/>
    <w:rsid w:val="00AA099C"/>
    <w:rsid w:val="00AC1EBD"/>
    <w:rsid w:val="00AF3A94"/>
    <w:rsid w:val="00B020F1"/>
    <w:rsid w:val="00B034C7"/>
    <w:rsid w:val="00B0557A"/>
    <w:rsid w:val="00B10246"/>
    <w:rsid w:val="00B1290D"/>
    <w:rsid w:val="00B21A0B"/>
    <w:rsid w:val="00B23693"/>
    <w:rsid w:val="00B23CF6"/>
    <w:rsid w:val="00B577AC"/>
    <w:rsid w:val="00B64CD6"/>
    <w:rsid w:val="00B76341"/>
    <w:rsid w:val="00B77BC8"/>
    <w:rsid w:val="00BA2F64"/>
    <w:rsid w:val="00BA62BA"/>
    <w:rsid w:val="00BC0C46"/>
    <w:rsid w:val="00BC2AD9"/>
    <w:rsid w:val="00BC61C6"/>
    <w:rsid w:val="00BE188D"/>
    <w:rsid w:val="00BE5422"/>
    <w:rsid w:val="00C03274"/>
    <w:rsid w:val="00C44A9C"/>
    <w:rsid w:val="00C518A2"/>
    <w:rsid w:val="00C60B8C"/>
    <w:rsid w:val="00C80795"/>
    <w:rsid w:val="00C904CD"/>
    <w:rsid w:val="00C93F20"/>
    <w:rsid w:val="00CA1AD6"/>
    <w:rsid w:val="00CC66D6"/>
    <w:rsid w:val="00CF1806"/>
    <w:rsid w:val="00CF1BBF"/>
    <w:rsid w:val="00CF1C20"/>
    <w:rsid w:val="00D010F5"/>
    <w:rsid w:val="00D05103"/>
    <w:rsid w:val="00D37DA0"/>
    <w:rsid w:val="00D403E3"/>
    <w:rsid w:val="00D43964"/>
    <w:rsid w:val="00D507EA"/>
    <w:rsid w:val="00D53B42"/>
    <w:rsid w:val="00D54FF6"/>
    <w:rsid w:val="00D6243A"/>
    <w:rsid w:val="00D633D2"/>
    <w:rsid w:val="00D71D51"/>
    <w:rsid w:val="00D91467"/>
    <w:rsid w:val="00DA2807"/>
    <w:rsid w:val="00DA2BB5"/>
    <w:rsid w:val="00DB44ED"/>
    <w:rsid w:val="00DC5709"/>
    <w:rsid w:val="00DD7ABB"/>
    <w:rsid w:val="00DE0DAF"/>
    <w:rsid w:val="00DE4140"/>
    <w:rsid w:val="00DE4403"/>
    <w:rsid w:val="00DE716C"/>
    <w:rsid w:val="00E176EF"/>
    <w:rsid w:val="00E20245"/>
    <w:rsid w:val="00E43F8B"/>
    <w:rsid w:val="00E85707"/>
    <w:rsid w:val="00E90A85"/>
    <w:rsid w:val="00E91C98"/>
    <w:rsid w:val="00E9244E"/>
    <w:rsid w:val="00EA73C8"/>
    <w:rsid w:val="00EC527B"/>
    <w:rsid w:val="00ED6122"/>
    <w:rsid w:val="00EF229B"/>
    <w:rsid w:val="00F0028E"/>
    <w:rsid w:val="00F0057C"/>
    <w:rsid w:val="00F01C79"/>
    <w:rsid w:val="00F117BD"/>
    <w:rsid w:val="00F4078D"/>
    <w:rsid w:val="00F414AA"/>
    <w:rsid w:val="00F4439E"/>
    <w:rsid w:val="00F443A1"/>
    <w:rsid w:val="00F66A65"/>
    <w:rsid w:val="00F67480"/>
    <w:rsid w:val="00F84614"/>
    <w:rsid w:val="00FB4267"/>
    <w:rsid w:val="00FB7B36"/>
    <w:rsid w:val="00FC1A65"/>
    <w:rsid w:val="00FC280A"/>
    <w:rsid w:val="00FD04A6"/>
    <w:rsid w:val="00FD34BC"/>
    <w:rsid w:val="00FD55E3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87"/>
    <w:rPr>
      <w:sz w:val="24"/>
      <w:szCs w:val="24"/>
    </w:rPr>
  </w:style>
  <w:style w:type="paragraph" w:styleId="6">
    <w:name w:val="heading 6"/>
    <w:basedOn w:val="a"/>
    <w:next w:val="a"/>
    <w:qFormat/>
    <w:rsid w:val="00F0057C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0057C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E0387"/>
    <w:pPr>
      <w:ind w:firstLine="900"/>
      <w:jc w:val="both"/>
    </w:pPr>
  </w:style>
  <w:style w:type="paragraph" w:customStyle="1" w:styleId="ConsPlusNormal">
    <w:name w:val="ConsPlusNormal"/>
    <w:rsid w:val="001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2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E92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F0057C"/>
    <w:pPr>
      <w:spacing w:after="120" w:line="480" w:lineRule="auto"/>
    </w:pPr>
  </w:style>
  <w:style w:type="paragraph" w:styleId="a6">
    <w:name w:val="caption"/>
    <w:basedOn w:val="a"/>
    <w:next w:val="a"/>
    <w:qFormat/>
    <w:rsid w:val="00F0057C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526804"/>
    <w:rPr>
      <w:rFonts w:ascii="Tahoma" w:hAnsi="Tahoma" w:cs="Tahoma"/>
      <w:sz w:val="16"/>
      <w:szCs w:val="16"/>
    </w:rPr>
  </w:style>
  <w:style w:type="character" w:styleId="a8">
    <w:name w:val="Hyperlink"/>
    <w:rsid w:val="00643145"/>
    <w:rPr>
      <w:color w:val="0000FF"/>
      <w:u w:val="single"/>
    </w:rPr>
  </w:style>
  <w:style w:type="paragraph" w:styleId="3">
    <w:name w:val="Body Text 3"/>
    <w:basedOn w:val="a"/>
    <w:link w:val="30"/>
    <w:rsid w:val="00744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A5B"/>
    <w:rPr>
      <w:sz w:val="16"/>
      <w:szCs w:val="16"/>
    </w:rPr>
  </w:style>
  <w:style w:type="paragraph" w:styleId="a9">
    <w:name w:val="List Paragraph"/>
    <w:basedOn w:val="a"/>
    <w:uiPriority w:val="34"/>
    <w:qFormat/>
    <w:rsid w:val="00A77FD0"/>
    <w:pPr>
      <w:ind w:left="720"/>
      <w:contextualSpacing/>
    </w:pPr>
  </w:style>
  <w:style w:type="character" w:styleId="aa">
    <w:name w:val="Strong"/>
    <w:basedOn w:val="a0"/>
    <w:qFormat/>
    <w:rsid w:val="00380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87"/>
    <w:rPr>
      <w:sz w:val="24"/>
      <w:szCs w:val="24"/>
    </w:rPr>
  </w:style>
  <w:style w:type="paragraph" w:styleId="6">
    <w:name w:val="heading 6"/>
    <w:basedOn w:val="a"/>
    <w:next w:val="a"/>
    <w:qFormat/>
    <w:rsid w:val="00F0057C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0057C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E0387"/>
    <w:pPr>
      <w:ind w:firstLine="900"/>
      <w:jc w:val="both"/>
    </w:pPr>
  </w:style>
  <w:style w:type="paragraph" w:customStyle="1" w:styleId="ConsPlusNormal">
    <w:name w:val="ConsPlusNormal"/>
    <w:rsid w:val="001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2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E92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F0057C"/>
    <w:pPr>
      <w:spacing w:after="120" w:line="480" w:lineRule="auto"/>
    </w:pPr>
  </w:style>
  <w:style w:type="paragraph" w:styleId="a6">
    <w:name w:val="caption"/>
    <w:basedOn w:val="a"/>
    <w:next w:val="a"/>
    <w:qFormat/>
    <w:rsid w:val="00F0057C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526804"/>
    <w:rPr>
      <w:rFonts w:ascii="Tahoma" w:hAnsi="Tahoma" w:cs="Tahoma"/>
      <w:sz w:val="16"/>
      <w:szCs w:val="16"/>
    </w:rPr>
  </w:style>
  <w:style w:type="character" w:styleId="a8">
    <w:name w:val="Hyperlink"/>
    <w:rsid w:val="00643145"/>
    <w:rPr>
      <w:color w:val="0000FF"/>
      <w:u w:val="single"/>
    </w:rPr>
  </w:style>
  <w:style w:type="paragraph" w:styleId="3">
    <w:name w:val="Body Text 3"/>
    <w:basedOn w:val="a"/>
    <w:link w:val="30"/>
    <w:rsid w:val="00744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A5B"/>
    <w:rPr>
      <w:sz w:val="16"/>
      <w:szCs w:val="16"/>
    </w:rPr>
  </w:style>
  <w:style w:type="paragraph" w:styleId="a9">
    <w:name w:val="List Paragraph"/>
    <w:basedOn w:val="a"/>
    <w:uiPriority w:val="34"/>
    <w:qFormat/>
    <w:rsid w:val="00A77FD0"/>
    <w:pPr>
      <w:ind w:left="720"/>
      <w:contextualSpacing/>
    </w:pPr>
  </w:style>
  <w:style w:type="character" w:styleId="aa">
    <w:name w:val="Strong"/>
    <w:basedOn w:val="a0"/>
    <w:qFormat/>
    <w:rsid w:val="0038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09B5EB80454B4C3E6C4799AE7DA1958B8F2E099F1F07FF3060A4232D7B70BD3849B2CACFD746B35C28AA978L2t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F09B5EB80454B4C3E6C4799AE7DA1959B2FCE691AEA77DA25304473A87ED1BD7CDCE23B2FF63753EDC89LAt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09B5EB80454B4C3E6C4799AE7DA1958B8F2E099FDF07FF3060A4232D7B70BD3849B2CACFD746B35C28AA978L2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осуществлении  Финансовым управлением Каменского городского округа бюджетных полномочий  главного администратора и администратора доходов (источников внутреннего финансирования дефицита) бюджета</vt:lpstr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осуществлении  Финансовым управлением Каменского городского округа бюджетных полномочий  главного администратора и администратора доходов (источников внутреннего финансирования дефицита) бюджета</dc:title>
  <dc:creator>Лена</dc:creator>
  <cp:lastModifiedBy>Настя</cp:lastModifiedBy>
  <cp:revision>4</cp:revision>
  <cp:lastPrinted>2019-09-27T05:46:00Z</cp:lastPrinted>
  <dcterms:created xsi:type="dcterms:W3CDTF">2019-09-27T05:40:00Z</dcterms:created>
  <dcterms:modified xsi:type="dcterms:W3CDTF">2019-09-27T05:50:00Z</dcterms:modified>
</cp:coreProperties>
</file>